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EE7" w:rsidRDefault="00572EE7" w:rsidP="00572EE7">
      <w:pPr>
        <w:pStyle w:val="Default"/>
        <w:rPr>
          <w:sz w:val="48"/>
          <w:szCs w:val="48"/>
        </w:rPr>
      </w:pPr>
      <w:r>
        <w:rPr>
          <w:noProof/>
          <w:color w:val="3B3838" w:themeColor="background2" w:themeShade="40"/>
          <w:sz w:val="36"/>
          <w:szCs w:val="36"/>
          <w:lang w:eastAsia="fr-FR"/>
        </w:rPr>
        <w:drawing>
          <wp:anchor distT="0" distB="0" distL="114300" distR="114300" simplePos="0" relativeHeight="251663360" behindDoc="1" locked="0" layoutInCell="1" allowOverlap="1">
            <wp:simplePos x="0" y="0"/>
            <wp:positionH relativeFrom="column">
              <wp:posOffset>2040890</wp:posOffset>
            </wp:positionH>
            <wp:positionV relativeFrom="paragraph">
              <wp:posOffset>0</wp:posOffset>
            </wp:positionV>
            <wp:extent cx="4829175" cy="4829175"/>
            <wp:effectExtent l="0" t="0" r="9525" b="9525"/>
            <wp:wrapTight wrapText="bothSides">
              <wp:wrapPolygon edited="0">
                <wp:start x="0" y="0"/>
                <wp:lineTo x="0" y="21557"/>
                <wp:lineTo x="21557" y="21557"/>
                <wp:lineTo x="21557"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YER V2-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829175" cy="4829175"/>
                    </a:xfrm>
                    <a:prstGeom prst="rect">
                      <a:avLst/>
                    </a:prstGeom>
                  </pic:spPr>
                </pic:pic>
              </a:graphicData>
            </a:graphic>
            <wp14:sizeRelH relativeFrom="margin">
              <wp14:pctWidth>0</wp14:pctWidth>
            </wp14:sizeRelH>
            <wp14:sizeRelV relativeFrom="margin">
              <wp14:pctHeight>0</wp14:pctHeight>
            </wp14:sizeRelV>
          </wp:anchor>
        </w:drawing>
      </w:r>
    </w:p>
    <w:p w:rsidR="00572EE7" w:rsidRDefault="00572EE7" w:rsidP="00572EE7">
      <w:pPr>
        <w:pStyle w:val="Default"/>
        <w:rPr>
          <w:sz w:val="48"/>
          <w:szCs w:val="48"/>
        </w:rPr>
      </w:pPr>
    </w:p>
    <w:p w:rsidR="00572EE7" w:rsidRDefault="00572EE7" w:rsidP="00572EE7">
      <w:pPr>
        <w:pStyle w:val="Default"/>
        <w:rPr>
          <w:sz w:val="48"/>
          <w:szCs w:val="48"/>
        </w:rPr>
      </w:pPr>
    </w:p>
    <w:p w:rsidR="00572EE7" w:rsidRDefault="00572EE7" w:rsidP="00572EE7">
      <w:pPr>
        <w:pStyle w:val="Default"/>
        <w:rPr>
          <w:sz w:val="48"/>
          <w:szCs w:val="48"/>
        </w:rPr>
      </w:pPr>
    </w:p>
    <w:p w:rsidR="00572EE7" w:rsidRDefault="00572EE7" w:rsidP="00572EE7">
      <w:pPr>
        <w:pStyle w:val="Default"/>
        <w:rPr>
          <w:sz w:val="48"/>
          <w:szCs w:val="48"/>
        </w:rPr>
      </w:pPr>
    </w:p>
    <w:p w:rsidR="00572EE7" w:rsidRDefault="00572EE7" w:rsidP="00572EE7">
      <w:pPr>
        <w:pStyle w:val="Default"/>
        <w:rPr>
          <w:sz w:val="48"/>
          <w:szCs w:val="48"/>
        </w:rPr>
      </w:pPr>
    </w:p>
    <w:p w:rsidR="00572EE7" w:rsidRDefault="00572EE7" w:rsidP="00572EE7">
      <w:pPr>
        <w:pStyle w:val="Default"/>
        <w:rPr>
          <w:sz w:val="48"/>
          <w:szCs w:val="48"/>
        </w:rPr>
      </w:pPr>
    </w:p>
    <w:p w:rsidR="00675539" w:rsidRPr="00055419" w:rsidRDefault="00B42A5C" w:rsidP="00572EE7">
      <w:pPr>
        <w:pStyle w:val="Default"/>
        <w:rPr>
          <w:sz w:val="48"/>
          <w:szCs w:val="48"/>
        </w:rPr>
      </w:pPr>
      <w:r w:rsidRPr="003D52E2">
        <w:rPr>
          <w:sz w:val="48"/>
          <w:szCs w:val="48"/>
        </w:rPr>
        <w:t>D</w:t>
      </w:r>
      <w:r w:rsidR="0043649B">
        <w:rPr>
          <w:sz w:val="48"/>
          <w:szCs w:val="48"/>
        </w:rPr>
        <w:t>OSSIER DE PRESSE</w:t>
      </w:r>
    </w:p>
    <w:p w:rsidR="00B42A5C" w:rsidRDefault="00B42A5C" w:rsidP="00675539">
      <w:pPr>
        <w:pStyle w:val="Default"/>
        <w:jc w:val="center"/>
        <w:rPr>
          <w:sz w:val="36"/>
          <w:szCs w:val="36"/>
        </w:rPr>
      </w:pPr>
    </w:p>
    <w:p w:rsidR="00572EE7" w:rsidRPr="00653400" w:rsidRDefault="00572EE7" w:rsidP="00572EE7">
      <w:pPr>
        <w:pStyle w:val="Default"/>
        <w:jc w:val="center"/>
        <w:rPr>
          <w:color w:val="C00000"/>
          <w:sz w:val="44"/>
          <w:szCs w:val="44"/>
        </w:rPr>
      </w:pPr>
    </w:p>
    <w:p w:rsidR="00572EE7" w:rsidRDefault="00572EE7" w:rsidP="00C22AAA">
      <w:pPr>
        <w:spacing w:after="0" w:line="240" w:lineRule="auto"/>
        <w:jc w:val="center"/>
        <w:rPr>
          <w:i/>
          <w:color w:val="3B3838" w:themeColor="background2" w:themeShade="40"/>
          <w:sz w:val="24"/>
          <w:szCs w:val="24"/>
        </w:rPr>
      </w:pPr>
    </w:p>
    <w:p w:rsidR="00572EE7" w:rsidRDefault="00572EE7" w:rsidP="00C22AAA">
      <w:pPr>
        <w:spacing w:after="0" w:line="240" w:lineRule="auto"/>
        <w:jc w:val="center"/>
        <w:rPr>
          <w:i/>
          <w:color w:val="3B3838" w:themeColor="background2" w:themeShade="40"/>
          <w:sz w:val="24"/>
          <w:szCs w:val="24"/>
        </w:rPr>
      </w:pPr>
    </w:p>
    <w:p w:rsidR="00572EE7" w:rsidRDefault="00572EE7" w:rsidP="00572EE7">
      <w:pPr>
        <w:spacing w:after="0" w:line="240" w:lineRule="auto"/>
        <w:rPr>
          <w:i/>
          <w:color w:val="3B3838" w:themeColor="background2" w:themeShade="40"/>
          <w:sz w:val="24"/>
          <w:szCs w:val="24"/>
        </w:rPr>
      </w:pPr>
    </w:p>
    <w:p w:rsidR="00572EE7" w:rsidRDefault="00572EE7" w:rsidP="00C22AAA">
      <w:pPr>
        <w:spacing w:after="0" w:line="240" w:lineRule="auto"/>
        <w:jc w:val="center"/>
        <w:rPr>
          <w:i/>
          <w:color w:val="3B3838" w:themeColor="background2" w:themeShade="40"/>
          <w:sz w:val="24"/>
          <w:szCs w:val="24"/>
        </w:rPr>
      </w:pPr>
    </w:p>
    <w:p w:rsidR="00572EE7" w:rsidRDefault="00572EE7" w:rsidP="00C22AAA">
      <w:pPr>
        <w:spacing w:after="0" w:line="240" w:lineRule="auto"/>
        <w:jc w:val="center"/>
        <w:rPr>
          <w:i/>
          <w:color w:val="3B3838" w:themeColor="background2" w:themeShade="40"/>
          <w:sz w:val="24"/>
          <w:szCs w:val="24"/>
        </w:rPr>
      </w:pPr>
    </w:p>
    <w:p w:rsidR="00572EE7" w:rsidRDefault="00572EE7" w:rsidP="00C22AAA">
      <w:pPr>
        <w:spacing w:after="0" w:line="240" w:lineRule="auto"/>
        <w:jc w:val="center"/>
        <w:rPr>
          <w:i/>
          <w:color w:val="3B3838" w:themeColor="background2" w:themeShade="40"/>
          <w:sz w:val="24"/>
          <w:szCs w:val="24"/>
        </w:rPr>
      </w:pPr>
    </w:p>
    <w:p w:rsidR="00572EE7" w:rsidRDefault="00572EE7" w:rsidP="00C22AAA">
      <w:pPr>
        <w:spacing w:after="0" w:line="240" w:lineRule="auto"/>
        <w:jc w:val="center"/>
        <w:rPr>
          <w:i/>
          <w:color w:val="3B3838" w:themeColor="background2" w:themeShade="40"/>
          <w:sz w:val="24"/>
          <w:szCs w:val="24"/>
        </w:rPr>
      </w:pPr>
    </w:p>
    <w:p w:rsidR="00572EE7" w:rsidRDefault="00572EE7" w:rsidP="00C22AAA">
      <w:pPr>
        <w:spacing w:after="0" w:line="240" w:lineRule="auto"/>
        <w:jc w:val="center"/>
        <w:rPr>
          <w:i/>
          <w:color w:val="3B3838" w:themeColor="background2" w:themeShade="40"/>
          <w:sz w:val="24"/>
          <w:szCs w:val="24"/>
        </w:rPr>
      </w:pPr>
      <w:r>
        <w:rPr>
          <w:i/>
          <w:noProof/>
          <w:color w:val="3B3838" w:themeColor="background2" w:themeShade="40"/>
          <w:sz w:val="24"/>
          <w:szCs w:val="24"/>
          <w:lang w:eastAsia="fr-FR"/>
        </w:rPr>
        <w:drawing>
          <wp:anchor distT="0" distB="0" distL="114300" distR="114300" simplePos="0" relativeHeight="251664384" behindDoc="1" locked="0" layoutInCell="1" allowOverlap="1">
            <wp:simplePos x="0" y="0"/>
            <wp:positionH relativeFrom="column">
              <wp:posOffset>755015</wp:posOffset>
            </wp:positionH>
            <wp:positionV relativeFrom="paragraph">
              <wp:posOffset>191135</wp:posOffset>
            </wp:positionV>
            <wp:extent cx="4990594" cy="3390900"/>
            <wp:effectExtent l="0" t="0" r="635" b="0"/>
            <wp:wrapTight wrapText="bothSides">
              <wp:wrapPolygon edited="0">
                <wp:start x="0" y="0"/>
                <wp:lineTo x="0" y="21479"/>
                <wp:lineTo x="21520" y="21479"/>
                <wp:lineTo x="21520"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LYER V2-2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90594" cy="3390900"/>
                    </a:xfrm>
                    <a:prstGeom prst="rect">
                      <a:avLst/>
                    </a:prstGeom>
                  </pic:spPr>
                </pic:pic>
              </a:graphicData>
            </a:graphic>
          </wp:anchor>
        </w:drawing>
      </w:r>
    </w:p>
    <w:p w:rsidR="00572EE7" w:rsidRDefault="00572EE7" w:rsidP="00C22AAA">
      <w:pPr>
        <w:spacing w:after="0" w:line="240" w:lineRule="auto"/>
        <w:jc w:val="center"/>
        <w:rPr>
          <w:i/>
          <w:color w:val="3B3838" w:themeColor="background2" w:themeShade="40"/>
          <w:sz w:val="24"/>
          <w:szCs w:val="24"/>
        </w:rPr>
      </w:pPr>
    </w:p>
    <w:p w:rsidR="00572EE7" w:rsidRDefault="00572EE7" w:rsidP="00C22AAA">
      <w:pPr>
        <w:spacing w:after="0" w:line="240" w:lineRule="auto"/>
        <w:jc w:val="center"/>
        <w:rPr>
          <w:i/>
          <w:color w:val="3B3838" w:themeColor="background2" w:themeShade="40"/>
          <w:sz w:val="24"/>
          <w:szCs w:val="24"/>
        </w:rPr>
      </w:pPr>
    </w:p>
    <w:p w:rsidR="00572EE7" w:rsidRDefault="00572EE7" w:rsidP="00C22AAA">
      <w:pPr>
        <w:spacing w:after="0" w:line="240" w:lineRule="auto"/>
        <w:jc w:val="center"/>
        <w:rPr>
          <w:i/>
          <w:color w:val="3B3838" w:themeColor="background2" w:themeShade="40"/>
          <w:sz w:val="24"/>
          <w:szCs w:val="24"/>
        </w:rPr>
      </w:pPr>
    </w:p>
    <w:p w:rsidR="00572EE7" w:rsidRDefault="00572EE7" w:rsidP="00C22AAA">
      <w:pPr>
        <w:spacing w:after="0" w:line="240" w:lineRule="auto"/>
        <w:jc w:val="center"/>
        <w:rPr>
          <w:i/>
          <w:color w:val="3B3838" w:themeColor="background2" w:themeShade="40"/>
          <w:sz w:val="24"/>
          <w:szCs w:val="24"/>
        </w:rPr>
      </w:pPr>
    </w:p>
    <w:p w:rsidR="00572EE7" w:rsidRDefault="00572EE7" w:rsidP="00C22AAA">
      <w:pPr>
        <w:spacing w:after="0" w:line="240" w:lineRule="auto"/>
        <w:jc w:val="center"/>
        <w:rPr>
          <w:i/>
          <w:color w:val="3B3838" w:themeColor="background2" w:themeShade="40"/>
          <w:sz w:val="24"/>
          <w:szCs w:val="24"/>
        </w:rPr>
      </w:pPr>
    </w:p>
    <w:p w:rsidR="00572EE7" w:rsidRDefault="00572EE7" w:rsidP="00C22AAA">
      <w:pPr>
        <w:spacing w:after="0" w:line="240" w:lineRule="auto"/>
        <w:jc w:val="center"/>
        <w:rPr>
          <w:i/>
          <w:color w:val="3B3838" w:themeColor="background2" w:themeShade="40"/>
          <w:sz w:val="24"/>
          <w:szCs w:val="24"/>
        </w:rPr>
      </w:pPr>
    </w:p>
    <w:p w:rsidR="00572EE7" w:rsidRDefault="00572EE7" w:rsidP="00C22AAA">
      <w:pPr>
        <w:spacing w:after="0" w:line="240" w:lineRule="auto"/>
        <w:jc w:val="center"/>
        <w:rPr>
          <w:i/>
          <w:color w:val="3B3838" w:themeColor="background2" w:themeShade="40"/>
          <w:sz w:val="24"/>
          <w:szCs w:val="24"/>
        </w:rPr>
      </w:pPr>
    </w:p>
    <w:p w:rsidR="00572EE7" w:rsidRDefault="00572EE7" w:rsidP="00C22AAA">
      <w:pPr>
        <w:spacing w:after="0" w:line="240" w:lineRule="auto"/>
        <w:jc w:val="center"/>
        <w:rPr>
          <w:i/>
          <w:color w:val="3B3838" w:themeColor="background2" w:themeShade="40"/>
          <w:sz w:val="24"/>
          <w:szCs w:val="24"/>
        </w:rPr>
      </w:pPr>
    </w:p>
    <w:p w:rsidR="00572EE7" w:rsidRDefault="00572EE7" w:rsidP="00C22AAA">
      <w:pPr>
        <w:spacing w:after="0" w:line="240" w:lineRule="auto"/>
        <w:jc w:val="center"/>
        <w:rPr>
          <w:i/>
          <w:color w:val="3B3838" w:themeColor="background2" w:themeShade="40"/>
          <w:sz w:val="24"/>
          <w:szCs w:val="24"/>
        </w:rPr>
      </w:pPr>
    </w:p>
    <w:p w:rsidR="00572EE7" w:rsidRDefault="00572EE7" w:rsidP="00C22AAA">
      <w:pPr>
        <w:spacing w:after="0" w:line="240" w:lineRule="auto"/>
        <w:jc w:val="center"/>
        <w:rPr>
          <w:i/>
          <w:color w:val="3B3838" w:themeColor="background2" w:themeShade="40"/>
          <w:sz w:val="24"/>
          <w:szCs w:val="24"/>
        </w:rPr>
      </w:pPr>
    </w:p>
    <w:p w:rsidR="00572EE7" w:rsidRDefault="00572EE7" w:rsidP="00C22AAA">
      <w:pPr>
        <w:spacing w:after="0" w:line="240" w:lineRule="auto"/>
        <w:jc w:val="center"/>
        <w:rPr>
          <w:i/>
          <w:color w:val="3B3838" w:themeColor="background2" w:themeShade="40"/>
          <w:sz w:val="24"/>
          <w:szCs w:val="24"/>
        </w:rPr>
      </w:pPr>
    </w:p>
    <w:p w:rsidR="00572EE7" w:rsidRDefault="00572EE7" w:rsidP="00C22AAA">
      <w:pPr>
        <w:spacing w:after="0" w:line="240" w:lineRule="auto"/>
        <w:jc w:val="center"/>
        <w:rPr>
          <w:i/>
          <w:color w:val="3B3838" w:themeColor="background2" w:themeShade="40"/>
          <w:sz w:val="24"/>
          <w:szCs w:val="24"/>
        </w:rPr>
      </w:pPr>
    </w:p>
    <w:p w:rsidR="00572EE7" w:rsidRDefault="00572EE7" w:rsidP="00C22AAA">
      <w:pPr>
        <w:spacing w:after="0" w:line="240" w:lineRule="auto"/>
        <w:jc w:val="center"/>
        <w:rPr>
          <w:i/>
          <w:color w:val="3B3838" w:themeColor="background2" w:themeShade="40"/>
          <w:sz w:val="24"/>
          <w:szCs w:val="24"/>
        </w:rPr>
      </w:pPr>
    </w:p>
    <w:p w:rsidR="00572EE7" w:rsidRDefault="00572EE7" w:rsidP="00C22AAA">
      <w:pPr>
        <w:spacing w:after="0" w:line="240" w:lineRule="auto"/>
        <w:jc w:val="center"/>
        <w:rPr>
          <w:i/>
          <w:color w:val="3B3838" w:themeColor="background2" w:themeShade="40"/>
          <w:sz w:val="24"/>
          <w:szCs w:val="24"/>
        </w:rPr>
      </w:pPr>
    </w:p>
    <w:p w:rsidR="00572EE7" w:rsidRDefault="00572EE7" w:rsidP="00C22AAA">
      <w:pPr>
        <w:spacing w:after="0" w:line="240" w:lineRule="auto"/>
        <w:jc w:val="center"/>
        <w:rPr>
          <w:i/>
          <w:color w:val="3B3838" w:themeColor="background2" w:themeShade="40"/>
          <w:sz w:val="24"/>
          <w:szCs w:val="24"/>
        </w:rPr>
      </w:pPr>
    </w:p>
    <w:p w:rsidR="00572EE7" w:rsidRDefault="00572EE7" w:rsidP="00C22AAA">
      <w:pPr>
        <w:spacing w:after="0" w:line="240" w:lineRule="auto"/>
        <w:jc w:val="center"/>
        <w:rPr>
          <w:i/>
          <w:color w:val="3B3838" w:themeColor="background2" w:themeShade="40"/>
          <w:sz w:val="24"/>
          <w:szCs w:val="24"/>
        </w:rPr>
      </w:pPr>
    </w:p>
    <w:p w:rsidR="00572EE7" w:rsidRDefault="00572EE7" w:rsidP="00C22AAA">
      <w:pPr>
        <w:spacing w:after="0" w:line="240" w:lineRule="auto"/>
        <w:jc w:val="center"/>
        <w:rPr>
          <w:i/>
          <w:color w:val="3B3838" w:themeColor="background2" w:themeShade="40"/>
          <w:sz w:val="24"/>
          <w:szCs w:val="24"/>
        </w:rPr>
      </w:pPr>
    </w:p>
    <w:p w:rsidR="00572EE7" w:rsidRDefault="00572EE7" w:rsidP="00C22AAA">
      <w:pPr>
        <w:spacing w:after="0" w:line="240" w:lineRule="auto"/>
        <w:jc w:val="center"/>
        <w:rPr>
          <w:i/>
          <w:color w:val="3B3838" w:themeColor="background2" w:themeShade="40"/>
          <w:sz w:val="24"/>
          <w:szCs w:val="24"/>
        </w:rPr>
      </w:pPr>
    </w:p>
    <w:p w:rsidR="00C22AAA" w:rsidRPr="00EF13C5" w:rsidRDefault="00F1378D" w:rsidP="00F21702">
      <w:pPr>
        <w:pBdr>
          <w:top w:val="single" w:sz="4" w:space="1" w:color="auto"/>
        </w:pBdr>
        <w:spacing w:after="0"/>
        <w:jc w:val="both"/>
        <w:rPr>
          <w:color w:val="1F4E79" w:themeColor="accent1" w:themeShade="80"/>
          <w:sz w:val="40"/>
          <w:szCs w:val="40"/>
        </w:rPr>
      </w:pPr>
      <w:r>
        <w:rPr>
          <w:rFonts w:ascii="Arial" w:hAnsi="Arial" w:cs="Arial"/>
          <w:noProof/>
          <w:lang w:eastAsia="fr-FR"/>
        </w:rPr>
        <w:lastRenderedPageBreak/>
        <w:drawing>
          <wp:anchor distT="0" distB="0" distL="114300" distR="114300" simplePos="0" relativeHeight="251665408" behindDoc="1" locked="0" layoutInCell="1" allowOverlap="1">
            <wp:simplePos x="0" y="0"/>
            <wp:positionH relativeFrom="column">
              <wp:posOffset>-187960</wp:posOffset>
            </wp:positionH>
            <wp:positionV relativeFrom="paragraph">
              <wp:posOffset>354965</wp:posOffset>
            </wp:positionV>
            <wp:extent cx="3048000" cy="2115312"/>
            <wp:effectExtent l="0" t="0" r="0" b="0"/>
            <wp:wrapTight wrapText="bothSides">
              <wp:wrapPolygon edited="0">
                <wp:start x="0" y="0"/>
                <wp:lineTo x="0" y="21399"/>
                <wp:lineTo x="21465" y="21399"/>
                <wp:lineTo x="21465"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our J 105 150 2018 x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48000" cy="2115312"/>
                    </a:xfrm>
                    <a:prstGeom prst="rect">
                      <a:avLst/>
                    </a:prstGeom>
                  </pic:spPr>
                </pic:pic>
              </a:graphicData>
            </a:graphic>
          </wp:anchor>
        </w:drawing>
      </w:r>
    </w:p>
    <w:p w:rsidR="00C22AAA" w:rsidRDefault="00D35436" w:rsidP="00D35436">
      <w:pPr>
        <w:rPr>
          <w:rFonts w:ascii="Arial" w:hAnsi="Arial" w:cs="Arial"/>
        </w:rPr>
      </w:pPr>
      <w:r w:rsidRPr="00D35436">
        <w:rPr>
          <w:rFonts w:ascii="Arial" w:hAnsi="Arial" w:cs="Arial"/>
        </w:rPr>
        <w:t xml:space="preserve"> </w:t>
      </w:r>
    </w:p>
    <w:p w:rsidR="00D35436" w:rsidRDefault="00D35436" w:rsidP="00D35436">
      <w:pPr>
        <w:rPr>
          <w:rFonts w:cs="Arial"/>
          <w:sz w:val="20"/>
          <w:szCs w:val="20"/>
        </w:rPr>
      </w:pPr>
      <w:r w:rsidRPr="0061707D">
        <w:rPr>
          <w:rFonts w:cs="Arial"/>
          <w:sz w:val="20"/>
          <w:szCs w:val="20"/>
        </w:rPr>
        <w:t xml:space="preserve">Clothilde Lasserre </w:t>
      </w:r>
      <w:r w:rsidR="00B14A17">
        <w:rPr>
          <w:rFonts w:cs="Arial"/>
          <w:sz w:val="20"/>
          <w:szCs w:val="20"/>
        </w:rPr>
        <w:t xml:space="preserve">travaille l’huile et la porcelaine. De ses toiles, jaillit </w:t>
      </w:r>
      <w:r w:rsidRPr="0061707D">
        <w:rPr>
          <w:rFonts w:cs="Arial"/>
          <w:sz w:val="20"/>
          <w:szCs w:val="20"/>
        </w:rPr>
        <w:t xml:space="preserve">une énergie captivante. Conjuguant instinct de la touche, audace des couleurs et sens implacable de la composition, ses Foules valsent entre figuration et abstraction. Un perpétuel va et vient entre une vie intérieure et le contact vital avec l’Autre qui se concrétise par des zooms et des prises de recul. </w:t>
      </w:r>
      <w:r w:rsidR="00A72594">
        <w:rPr>
          <w:rFonts w:cs="Arial"/>
          <w:sz w:val="20"/>
          <w:szCs w:val="20"/>
        </w:rPr>
        <w:t xml:space="preserve">Les liens humains, visibles ou invisibles sont au cœur du travail de l’artiste. </w:t>
      </w:r>
    </w:p>
    <w:p w:rsidR="00A72594" w:rsidRDefault="00A72594" w:rsidP="00D35436">
      <w:pPr>
        <w:rPr>
          <w:rFonts w:cs="Arial"/>
          <w:sz w:val="20"/>
          <w:szCs w:val="20"/>
        </w:rPr>
      </w:pPr>
      <w:r>
        <w:rPr>
          <w:rFonts w:cs="Arial"/>
          <w:sz w:val="20"/>
          <w:szCs w:val="20"/>
        </w:rPr>
        <w:t>De la porcelaine, Clothilde Lasser</w:t>
      </w:r>
      <w:r w:rsidR="00B07B84">
        <w:rPr>
          <w:rFonts w:cs="Arial"/>
          <w:sz w:val="20"/>
          <w:szCs w:val="20"/>
        </w:rPr>
        <w:t>re donne à voir et ressentir sa vision des</w:t>
      </w:r>
      <w:bookmarkStart w:id="0" w:name="_GoBack"/>
      <w:bookmarkEnd w:id="0"/>
      <w:r>
        <w:rPr>
          <w:rFonts w:cs="Arial"/>
          <w:sz w:val="20"/>
          <w:szCs w:val="20"/>
        </w:rPr>
        <w:t xml:space="preserve"> liens humains, ses personnages vont et viennent</w:t>
      </w:r>
      <w:r w:rsidR="005F5EC3">
        <w:rPr>
          <w:rFonts w:cs="Arial"/>
          <w:sz w:val="20"/>
          <w:szCs w:val="20"/>
        </w:rPr>
        <w:t>,</w:t>
      </w:r>
      <w:r>
        <w:rPr>
          <w:rFonts w:cs="Arial"/>
          <w:sz w:val="20"/>
          <w:szCs w:val="20"/>
        </w:rPr>
        <w:t xml:space="preserve"> noyés dans l’émail et </w:t>
      </w:r>
      <w:r w:rsidR="00B14A17">
        <w:rPr>
          <w:rFonts w:cs="Arial"/>
          <w:sz w:val="20"/>
          <w:szCs w:val="20"/>
        </w:rPr>
        <w:t>envahis par les</w:t>
      </w:r>
      <w:r>
        <w:rPr>
          <w:rFonts w:cs="Arial"/>
          <w:sz w:val="20"/>
          <w:szCs w:val="20"/>
        </w:rPr>
        <w:t xml:space="preserve"> liens qui se créent inexorablement.</w:t>
      </w:r>
    </w:p>
    <w:p w:rsidR="00887821" w:rsidRDefault="001B2706" w:rsidP="009B01BD">
      <w:pPr>
        <w:rPr>
          <w:rFonts w:cs="Arial"/>
          <w:b/>
          <w:sz w:val="28"/>
          <w:szCs w:val="28"/>
        </w:rPr>
      </w:pPr>
      <w:r>
        <w:rPr>
          <w:rFonts w:cs="Arial"/>
          <w:b/>
          <w:sz w:val="28"/>
          <w:szCs w:val="28"/>
        </w:rPr>
        <w:t xml:space="preserve"> </w:t>
      </w:r>
    </w:p>
    <w:tbl>
      <w:tblPr>
        <w:tblStyle w:val="Grilledutableau"/>
        <w:tblW w:w="10817" w:type="dxa"/>
        <w:tblInd w:w="-289" w:type="dxa"/>
        <w:tblLook w:val="04A0" w:firstRow="1" w:lastRow="0" w:firstColumn="1" w:lastColumn="0" w:noHBand="0" w:noVBand="1"/>
      </w:tblPr>
      <w:tblGrid>
        <w:gridCol w:w="4003"/>
        <w:gridCol w:w="3407"/>
        <w:gridCol w:w="3407"/>
      </w:tblGrid>
      <w:tr w:rsidR="00F1378D" w:rsidTr="00F1378D">
        <w:tc>
          <w:tcPr>
            <w:tcW w:w="4003" w:type="dxa"/>
          </w:tcPr>
          <w:p w:rsidR="00F1378D" w:rsidRPr="000954D3" w:rsidRDefault="00F1378D" w:rsidP="00F1378D">
            <w:pPr>
              <w:spacing w:before="100" w:beforeAutospacing="1" w:after="100" w:afterAutospacing="1"/>
              <w:ind w:left="171" w:right="-75"/>
              <w:outlineLvl w:val="2"/>
              <w:rPr>
                <w:rFonts w:eastAsia="Times New Roman" w:cstheme="minorHAnsi"/>
                <w:b/>
                <w:bCs/>
                <w:sz w:val="28"/>
                <w:szCs w:val="28"/>
                <w:lang w:eastAsia="fr-FR"/>
              </w:rPr>
            </w:pPr>
            <w:r w:rsidRPr="000954D3">
              <w:rPr>
                <w:rFonts w:eastAsia="Times New Roman" w:cstheme="minorHAnsi"/>
                <w:b/>
                <w:bCs/>
                <w:color w:val="EC6060"/>
                <w:sz w:val="28"/>
                <w:szCs w:val="28"/>
                <w:lang w:eastAsia="fr-FR"/>
              </w:rPr>
              <w:t>MANIFESTATION D’ART ACTUEL</w:t>
            </w:r>
          </w:p>
          <w:p w:rsidR="00F1378D" w:rsidRPr="00AF7DE6" w:rsidRDefault="00F1378D" w:rsidP="00F1378D">
            <w:pPr>
              <w:spacing w:before="120"/>
              <w:ind w:left="171" w:right="-75"/>
              <w:rPr>
                <w:rFonts w:eastAsia="Times New Roman" w:cstheme="minorHAnsi"/>
                <w:lang w:eastAsia="fr-FR"/>
              </w:rPr>
            </w:pPr>
            <w:r w:rsidRPr="008D1261">
              <w:rPr>
                <w:rFonts w:eastAsia="Times New Roman" w:cstheme="minorHAnsi"/>
                <w:b/>
                <w:bCs/>
                <w:lang w:eastAsia="fr-FR"/>
              </w:rPr>
              <w:t xml:space="preserve">Luxembourg Art </w:t>
            </w:r>
            <w:proofErr w:type="spellStart"/>
            <w:r w:rsidRPr="008D1261">
              <w:rPr>
                <w:rFonts w:eastAsia="Times New Roman" w:cstheme="minorHAnsi"/>
                <w:b/>
                <w:bCs/>
                <w:lang w:eastAsia="fr-FR"/>
              </w:rPr>
              <w:t>Fair</w:t>
            </w:r>
            <w:proofErr w:type="spellEnd"/>
            <w:r w:rsidRPr="00AF7DE6">
              <w:rPr>
                <w:rFonts w:eastAsia="Times New Roman" w:cstheme="minorHAnsi"/>
                <w:b/>
                <w:bCs/>
                <w:lang w:eastAsia="fr-FR"/>
              </w:rPr>
              <w:br/>
            </w:r>
            <w:r w:rsidRPr="00AF7DE6">
              <w:rPr>
                <w:rFonts w:eastAsia="Times New Roman" w:cstheme="minorHAnsi"/>
                <w:lang w:eastAsia="fr-FR"/>
              </w:rPr>
              <w:t xml:space="preserve">Luxembourg, </w:t>
            </w:r>
            <w:r w:rsidRPr="008D1261">
              <w:rPr>
                <w:rFonts w:eastAsia="Times New Roman" w:cstheme="minorHAnsi"/>
                <w:lang w:eastAsia="fr-FR"/>
              </w:rPr>
              <w:t>exposition collective</w:t>
            </w:r>
            <w:r w:rsidRPr="00AF7DE6">
              <w:rPr>
                <w:rFonts w:eastAsia="Times New Roman" w:cstheme="minorHAnsi"/>
                <w:lang w:eastAsia="fr-FR"/>
              </w:rPr>
              <w:t>, 2017, 2018</w:t>
            </w:r>
          </w:p>
          <w:p w:rsidR="00F1378D" w:rsidRPr="00AF7DE6" w:rsidRDefault="00F1378D" w:rsidP="00F1378D">
            <w:pPr>
              <w:spacing w:before="120"/>
              <w:ind w:left="171" w:right="-75"/>
              <w:rPr>
                <w:rFonts w:eastAsia="Times New Roman" w:cstheme="minorHAnsi"/>
                <w:lang w:eastAsia="fr-FR"/>
              </w:rPr>
            </w:pPr>
            <w:r w:rsidRPr="008D1261">
              <w:rPr>
                <w:rFonts w:eastAsia="Times New Roman" w:cstheme="minorHAnsi"/>
                <w:b/>
                <w:bCs/>
                <w:lang w:eastAsia="fr-FR"/>
              </w:rPr>
              <w:t>Lyon Art Prospect</w:t>
            </w:r>
            <w:r w:rsidRPr="00AF7DE6">
              <w:rPr>
                <w:rFonts w:eastAsia="Times New Roman" w:cstheme="minorHAnsi"/>
                <w:lang w:eastAsia="fr-FR"/>
              </w:rPr>
              <w:br/>
              <w:t xml:space="preserve">Lyon, </w:t>
            </w:r>
            <w:r w:rsidRPr="008D1261">
              <w:rPr>
                <w:rFonts w:eastAsia="Times New Roman" w:cstheme="minorHAnsi"/>
                <w:lang w:eastAsia="fr-FR"/>
              </w:rPr>
              <w:t>exposition collective</w:t>
            </w:r>
            <w:r w:rsidRPr="00AF7DE6">
              <w:rPr>
                <w:rFonts w:eastAsia="Times New Roman" w:cstheme="minorHAnsi"/>
                <w:lang w:eastAsia="fr-FR"/>
              </w:rPr>
              <w:t xml:space="preserve">, </w:t>
            </w:r>
            <w:r w:rsidRPr="008D1261">
              <w:rPr>
                <w:rFonts w:eastAsia="Times New Roman" w:cstheme="minorHAnsi"/>
                <w:lang w:eastAsia="fr-FR"/>
              </w:rPr>
              <w:t>Avril</w:t>
            </w:r>
            <w:r w:rsidRPr="00AF7DE6">
              <w:rPr>
                <w:rFonts w:eastAsia="Times New Roman" w:cstheme="minorHAnsi"/>
                <w:lang w:eastAsia="fr-FR"/>
              </w:rPr>
              <w:t xml:space="preserve"> 2018</w:t>
            </w:r>
          </w:p>
          <w:p w:rsidR="00F1378D" w:rsidRPr="00AF7DE6" w:rsidRDefault="00F1378D" w:rsidP="00F1378D">
            <w:pPr>
              <w:spacing w:before="120"/>
              <w:ind w:left="171" w:right="-75"/>
              <w:rPr>
                <w:rFonts w:eastAsia="Times New Roman" w:cstheme="minorHAnsi"/>
                <w:lang w:eastAsia="fr-FR"/>
              </w:rPr>
            </w:pPr>
            <w:r w:rsidRPr="008D1261">
              <w:rPr>
                <w:rFonts w:eastAsia="Times New Roman" w:cstheme="minorHAnsi"/>
                <w:b/>
                <w:bCs/>
                <w:lang w:eastAsia="fr-FR"/>
              </w:rPr>
              <w:t>Mac Paris</w:t>
            </w:r>
            <w:r w:rsidRPr="00AF7DE6">
              <w:rPr>
                <w:rFonts w:eastAsia="Times New Roman" w:cstheme="minorHAnsi"/>
                <w:lang w:eastAsia="fr-FR"/>
              </w:rPr>
              <w:br/>
            </w:r>
            <w:proofErr w:type="spellStart"/>
            <w:r w:rsidRPr="00AF7DE6">
              <w:rPr>
                <w:rFonts w:eastAsia="Times New Roman" w:cstheme="minorHAnsi"/>
                <w:lang w:eastAsia="fr-FR"/>
              </w:rPr>
              <w:t>Paris</w:t>
            </w:r>
            <w:proofErr w:type="spellEnd"/>
            <w:r w:rsidRPr="00AF7DE6">
              <w:rPr>
                <w:rFonts w:eastAsia="Times New Roman" w:cstheme="minorHAnsi"/>
                <w:lang w:eastAsia="fr-FR"/>
              </w:rPr>
              <w:t xml:space="preserve">, </w:t>
            </w:r>
            <w:r w:rsidRPr="008D1261">
              <w:rPr>
                <w:rFonts w:eastAsia="Times New Roman" w:cstheme="minorHAnsi"/>
                <w:lang w:eastAsia="fr-FR"/>
              </w:rPr>
              <w:t>exposition collective</w:t>
            </w:r>
            <w:r w:rsidRPr="00AF7DE6">
              <w:rPr>
                <w:rFonts w:eastAsia="Times New Roman" w:cstheme="minorHAnsi"/>
                <w:lang w:eastAsia="fr-FR"/>
              </w:rPr>
              <w:t>, 2011, 2016</w:t>
            </w:r>
          </w:p>
          <w:p w:rsidR="00F1378D" w:rsidRPr="00AF7DE6" w:rsidRDefault="00F1378D" w:rsidP="00F1378D">
            <w:pPr>
              <w:spacing w:before="120"/>
              <w:ind w:left="171" w:right="-75"/>
              <w:rPr>
                <w:rFonts w:eastAsia="Times New Roman" w:cstheme="minorHAnsi"/>
                <w:lang w:eastAsia="fr-FR"/>
              </w:rPr>
            </w:pPr>
            <w:proofErr w:type="spellStart"/>
            <w:r w:rsidRPr="008D1261">
              <w:rPr>
                <w:rFonts w:eastAsia="Times New Roman" w:cstheme="minorHAnsi"/>
                <w:b/>
                <w:bCs/>
                <w:lang w:eastAsia="fr-FR"/>
              </w:rPr>
              <w:t>Puls’Art</w:t>
            </w:r>
            <w:proofErr w:type="spellEnd"/>
            <w:r w:rsidRPr="00AF7DE6">
              <w:rPr>
                <w:rFonts w:eastAsia="Times New Roman" w:cstheme="minorHAnsi"/>
                <w:lang w:eastAsia="fr-FR"/>
              </w:rPr>
              <w:br/>
              <w:t xml:space="preserve">Le Mans, </w:t>
            </w:r>
            <w:r w:rsidRPr="008D1261">
              <w:rPr>
                <w:rFonts w:eastAsia="Times New Roman" w:cstheme="minorHAnsi"/>
                <w:lang w:eastAsia="fr-FR"/>
              </w:rPr>
              <w:t>exposition collective</w:t>
            </w:r>
            <w:r w:rsidRPr="00AF7DE6">
              <w:rPr>
                <w:rFonts w:eastAsia="Times New Roman" w:cstheme="minorHAnsi"/>
                <w:lang w:eastAsia="fr-FR"/>
              </w:rPr>
              <w:t>, 2013, 2016</w:t>
            </w:r>
          </w:p>
          <w:p w:rsidR="00F1378D" w:rsidRPr="00AF7DE6" w:rsidRDefault="00F1378D" w:rsidP="00F1378D">
            <w:pPr>
              <w:spacing w:before="120"/>
              <w:ind w:left="171" w:right="-75"/>
              <w:rPr>
                <w:rFonts w:eastAsia="Times New Roman" w:cstheme="minorHAnsi"/>
                <w:lang w:eastAsia="fr-FR"/>
              </w:rPr>
            </w:pPr>
            <w:r w:rsidRPr="008D1261">
              <w:rPr>
                <w:rFonts w:eastAsia="Times New Roman" w:cstheme="minorHAnsi"/>
                <w:b/>
                <w:bCs/>
                <w:lang w:eastAsia="fr-FR"/>
              </w:rPr>
              <w:t>Réalités Nouvelles</w:t>
            </w:r>
            <w:r w:rsidRPr="00AF7DE6">
              <w:rPr>
                <w:rFonts w:eastAsia="Times New Roman" w:cstheme="minorHAnsi"/>
                <w:lang w:eastAsia="fr-FR"/>
              </w:rPr>
              <w:br/>
              <w:t xml:space="preserve">Paris, </w:t>
            </w:r>
            <w:r w:rsidRPr="008D1261">
              <w:rPr>
                <w:rFonts w:eastAsia="Times New Roman" w:cstheme="minorHAnsi"/>
                <w:lang w:eastAsia="fr-FR"/>
              </w:rPr>
              <w:t>exposition collective</w:t>
            </w:r>
            <w:r w:rsidRPr="00AF7DE6">
              <w:rPr>
                <w:rFonts w:eastAsia="Times New Roman" w:cstheme="minorHAnsi"/>
                <w:lang w:eastAsia="fr-FR"/>
              </w:rPr>
              <w:t>, 2016</w:t>
            </w:r>
          </w:p>
          <w:p w:rsidR="00F1378D" w:rsidRPr="00AF7DE6" w:rsidRDefault="00F1378D" w:rsidP="00F1378D">
            <w:pPr>
              <w:spacing w:before="120"/>
              <w:ind w:left="171" w:right="-75"/>
              <w:rPr>
                <w:rFonts w:eastAsia="Times New Roman" w:cstheme="minorHAnsi"/>
                <w:lang w:eastAsia="fr-FR"/>
              </w:rPr>
            </w:pPr>
            <w:proofErr w:type="spellStart"/>
            <w:r w:rsidRPr="008D1261">
              <w:rPr>
                <w:rFonts w:eastAsia="Times New Roman" w:cstheme="minorHAnsi"/>
                <w:b/>
                <w:bCs/>
                <w:lang w:eastAsia="fr-FR"/>
              </w:rPr>
              <w:t>Affordable</w:t>
            </w:r>
            <w:proofErr w:type="spellEnd"/>
            <w:r w:rsidRPr="008D1261">
              <w:rPr>
                <w:rFonts w:eastAsia="Times New Roman" w:cstheme="minorHAnsi"/>
                <w:b/>
                <w:bCs/>
                <w:lang w:eastAsia="fr-FR"/>
              </w:rPr>
              <w:t xml:space="preserve"> Art </w:t>
            </w:r>
            <w:proofErr w:type="spellStart"/>
            <w:r w:rsidRPr="008D1261">
              <w:rPr>
                <w:rFonts w:eastAsia="Times New Roman" w:cstheme="minorHAnsi"/>
                <w:b/>
                <w:bCs/>
                <w:lang w:eastAsia="fr-FR"/>
              </w:rPr>
              <w:t>Fair</w:t>
            </w:r>
            <w:proofErr w:type="spellEnd"/>
            <w:r w:rsidRPr="00AF7DE6">
              <w:rPr>
                <w:rFonts w:eastAsia="Times New Roman" w:cstheme="minorHAnsi"/>
                <w:lang w:eastAsia="fr-FR"/>
              </w:rPr>
              <w:br/>
              <w:t xml:space="preserve">Hong-Kong, </w:t>
            </w:r>
            <w:r w:rsidRPr="008D1261">
              <w:rPr>
                <w:rFonts w:eastAsia="Times New Roman" w:cstheme="minorHAnsi"/>
                <w:lang w:eastAsia="fr-FR"/>
              </w:rPr>
              <w:t>exposition collective</w:t>
            </w:r>
            <w:r w:rsidRPr="00AF7DE6">
              <w:rPr>
                <w:rFonts w:eastAsia="Times New Roman" w:cstheme="minorHAnsi"/>
                <w:lang w:eastAsia="fr-FR"/>
              </w:rPr>
              <w:t>, 2015</w:t>
            </w:r>
            <w:r w:rsidRPr="00AF7DE6">
              <w:rPr>
                <w:rFonts w:eastAsia="Times New Roman" w:cstheme="minorHAnsi"/>
                <w:lang w:eastAsia="fr-FR"/>
              </w:rPr>
              <w:br/>
            </w:r>
            <w:r w:rsidRPr="008D1261">
              <w:rPr>
                <w:rFonts w:eastAsia="Times New Roman" w:cstheme="minorHAnsi"/>
                <w:lang w:eastAsia="fr-FR"/>
              </w:rPr>
              <w:t>Londres</w:t>
            </w:r>
            <w:r w:rsidRPr="00AF7DE6">
              <w:rPr>
                <w:rFonts w:eastAsia="Times New Roman" w:cstheme="minorHAnsi"/>
                <w:lang w:eastAsia="fr-FR"/>
              </w:rPr>
              <w:t xml:space="preserve">, </w:t>
            </w:r>
            <w:r w:rsidRPr="008D1261">
              <w:rPr>
                <w:rFonts w:eastAsia="Times New Roman" w:cstheme="minorHAnsi"/>
                <w:lang w:eastAsia="fr-FR"/>
              </w:rPr>
              <w:t>exposition collective</w:t>
            </w:r>
            <w:r w:rsidRPr="00AF7DE6">
              <w:rPr>
                <w:rFonts w:eastAsia="Times New Roman" w:cstheme="minorHAnsi"/>
                <w:lang w:eastAsia="fr-FR"/>
              </w:rPr>
              <w:t>, 2014, 2015</w:t>
            </w:r>
            <w:r w:rsidRPr="00AF7DE6">
              <w:rPr>
                <w:rFonts w:eastAsia="Times New Roman" w:cstheme="minorHAnsi"/>
                <w:lang w:eastAsia="fr-FR"/>
              </w:rPr>
              <w:br/>
            </w:r>
            <w:r w:rsidRPr="008D1261">
              <w:rPr>
                <w:rFonts w:eastAsia="Times New Roman" w:cstheme="minorHAnsi"/>
                <w:lang w:eastAsia="fr-FR"/>
              </w:rPr>
              <w:t>Bruxelles</w:t>
            </w:r>
            <w:r w:rsidRPr="00AF7DE6">
              <w:rPr>
                <w:rFonts w:eastAsia="Times New Roman" w:cstheme="minorHAnsi"/>
                <w:lang w:eastAsia="fr-FR"/>
              </w:rPr>
              <w:t xml:space="preserve">, </w:t>
            </w:r>
            <w:r w:rsidRPr="008D1261">
              <w:rPr>
                <w:rFonts w:eastAsia="Times New Roman" w:cstheme="minorHAnsi"/>
                <w:lang w:eastAsia="fr-FR"/>
              </w:rPr>
              <w:t>exposition collective</w:t>
            </w:r>
            <w:r w:rsidRPr="00AF7DE6">
              <w:rPr>
                <w:rFonts w:eastAsia="Times New Roman" w:cstheme="minorHAnsi"/>
                <w:lang w:eastAsia="fr-FR"/>
              </w:rPr>
              <w:t>, 2013, 2014, 2015, 2017</w:t>
            </w:r>
            <w:r w:rsidRPr="00AF7DE6">
              <w:rPr>
                <w:rFonts w:eastAsia="Times New Roman" w:cstheme="minorHAnsi"/>
                <w:lang w:eastAsia="fr-FR"/>
              </w:rPr>
              <w:br/>
              <w:t xml:space="preserve">New-York, </w:t>
            </w:r>
            <w:r w:rsidRPr="008D1261">
              <w:rPr>
                <w:rFonts w:eastAsia="Times New Roman" w:cstheme="minorHAnsi"/>
                <w:lang w:eastAsia="fr-FR"/>
              </w:rPr>
              <w:t>exposition collective</w:t>
            </w:r>
            <w:r w:rsidRPr="00AF7DE6">
              <w:rPr>
                <w:rFonts w:eastAsia="Times New Roman" w:cstheme="minorHAnsi"/>
                <w:lang w:eastAsia="fr-FR"/>
              </w:rPr>
              <w:t>, 2013, 2014</w:t>
            </w:r>
          </w:p>
          <w:p w:rsidR="00F1378D" w:rsidRPr="00305162" w:rsidRDefault="00F1378D" w:rsidP="00F1378D">
            <w:pPr>
              <w:spacing w:before="120"/>
              <w:ind w:left="171" w:right="-75"/>
              <w:rPr>
                <w:rFonts w:eastAsia="Times New Roman" w:cstheme="minorHAnsi"/>
                <w:lang w:eastAsia="fr-FR"/>
              </w:rPr>
            </w:pPr>
            <w:r w:rsidRPr="00305162">
              <w:rPr>
                <w:rFonts w:eastAsia="Times New Roman" w:cstheme="minorHAnsi"/>
                <w:b/>
                <w:bCs/>
                <w:lang w:eastAsia="fr-FR"/>
              </w:rPr>
              <w:t xml:space="preserve">Lille Art </w:t>
            </w:r>
            <w:proofErr w:type="spellStart"/>
            <w:r w:rsidRPr="00305162">
              <w:rPr>
                <w:rFonts w:eastAsia="Times New Roman" w:cstheme="minorHAnsi"/>
                <w:b/>
                <w:bCs/>
                <w:lang w:eastAsia="fr-FR"/>
              </w:rPr>
              <w:t>Fair</w:t>
            </w:r>
            <w:proofErr w:type="spellEnd"/>
            <w:r w:rsidRPr="00305162">
              <w:rPr>
                <w:rFonts w:eastAsia="Times New Roman" w:cstheme="minorHAnsi"/>
                <w:b/>
                <w:bCs/>
                <w:lang w:eastAsia="fr-FR"/>
              </w:rPr>
              <w:t xml:space="preserve"> – Art Up </w:t>
            </w:r>
            <w:proofErr w:type="spellStart"/>
            <w:r w:rsidRPr="00305162">
              <w:rPr>
                <w:rFonts w:eastAsia="Times New Roman" w:cstheme="minorHAnsi"/>
                <w:b/>
                <w:bCs/>
                <w:lang w:eastAsia="fr-FR"/>
              </w:rPr>
              <w:t>European</w:t>
            </w:r>
            <w:proofErr w:type="spellEnd"/>
            <w:r w:rsidRPr="00305162">
              <w:rPr>
                <w:rFonts w:eastAsia="Times New Roman" w:cstheme="minorHAnsi"/>
                <w:b/>
                <w:bCs/>
                <w:lang w:eastAsia="fr-FR"/>
              </w:rPr>
              <w:t xml:space="preserve"> </w:t>
            </w:r>
            <w:proofErr w:type="spellStart"/>
            <w:r w:rsidRPr="00305162">
              <w:rPr>
                <w:rFonts w:eastAsia="Times New Roman" w:cstheme="minorHAnsi"/>
                <w:b/>
                <w:bCs/>
                <w:lang w:eastAsia="fr-FR"/>
              </w:rPr>
              <w:t>Contemporary</w:t>
            </w:r>
            <w:proofErr w:type="spellEnd"/>
            <w:r w:rsidRPr="00305162">
              <w:rPr>
                <w:rFonts w:eastAsia="Times New Roman" w:cstheme="minorHAnsi"/>
                <w:b/>
                <w:bCs/>
                <w:lang w:eastAsia="fr-FR"/>
              </w:rPr>
              <w:t xml:space="preserve"> Art </w:t>
            </w:r>
            <w:proofErr w:type="spellStart"/>
            <w:r w:rsidRPr="00305162">
              <w:rPr>
                <w:rFonts w:eastAsia="Times New Roman" w:cstheme="minorHAnsi"/>
                <w:b/>
                <w:bCs/>
                <w:lang w:eastAsia="fr-FR"/>
              </w:rPr>
              <w:t>Fair</w:t>
            </w:r>
            <w:proofErr w:type="spellEnd"/>
            <w:r w:rsidRPr="00305162">
              <w:rPr>
                <w:rFonts w:eastAsia="Times New Roman" w:cstheme="minorHAnsi"/>
                <w:lang w:eastAsia="fr-FR"/>
              </w:rPr>
              <w:br/>
              <w:t>Lille, exposition collective, 2014, 2015</w:t>
            </w:r>
            <w:r w:rsidRPr="00305162">
              <w:rPr>
                <w:rFonts w:eastAsia="Times New Roman" w:cstheme="minorHAnsi"/>
                <w:lang w:eastAsia="fr-FR"/>
              </w:rPr>
              <w:br/>
              <w:t>Lille, exposition personnelle, 2013</w:t>
            </w:r>
          </w:p>
          <w:p w:rsidR="00F1378D" w:rsidRPr="00305162" w:rsidRDefault="00F1378D" w:rsidP="00F1378D">
            <w:pPr>
              <w:spacing w:before="120"/>
              <w:ind w:left="171" w:right="-75"/>
              <w:rPr>
                <w:rFonts w:eastAsia="Times New Roman" w:cstheme="minorHAnsi"/>
                <w:lang w:eastAsia="fr-FR"/>
              </w:rPr>
            </w:pPr>
            <w:r w:rsidRPr="00305162">
              <w:rPr>
                <w:rFonts w:eastAsia="Times New Roman" w:cstheme="minorHAnsi"/>
                <w:b/>
                <w:bCs/>
                <w:lang w:eastAsia="fr-FR"/>
              </w:rPr>
              <w:t xml:space="preserve">Art Basel– Scope Pavillon </w:t>
            </w:r>
            <w:proofErr w:type="spellStart"/>
            <w:r w:rsidRPr="00305162">
              <w:rPr>
                <w:rFonts w:eastAsia="Times New Roman" w:cstheme="minorHAnsi"/>
                <w:b/>
                <w:bCs/>
                <w:lang w:eastAsia="fr-FR"/>
              </w:rPr>
              <w:t>Fair</w:t>
            </w:r>
            <w:proofErr w:type="spellEnd"/>
            <w:r w:rsidRPr="00305162">
              <w:rPr>
                <w:rFonts w:eastAsia="Times New Roman" w:cstheme="minorHAnsi"/>
                <w:lang w:eastAsia="fr-FR"/>
              </w:rPr>
              <w:br/>
              <w:t>Bâle, exposition collective, 2013, 2014</w:t>
            </w:r>
          </w:p>
          <w:p w:rsidR="00F1378D" w:rsidRPr="00305162" w:rsidRDefault="00F1378D" w:rsidP="00F1378D">
            <w:pPr>
              <w:spacing w:before="120"/>
              <w:ind w:left="171" w:right="-75"/>
              <w:rPr>
                <w:rFonts w:eastAsia="Times New Roman" w:cstheme="minorHAnsi"/>
                <w:lang w:eastAsia="fr-FR"/>
              </w:rPr>
            </w:pPr>
            <w:r w:rsidRPr="00305162">
              <w:rPr>
                <w:rFonts w:eastAsia="Times New Roman" w:cstheme="minorHAnsi"/>
                <w:b/>
                <w:bCs/>
                <w:lang w:eastAsia="fr-FR"/>
              </w:rPr>
              <w:t xml:space="preserve">Off </w:t>
            </w:r>
            <w:proofErr w:type="spellStart"/>
            <w:r w:rsidRPr="00305162">
              <w:rPr>
                <w:rFonts w:eastAsia="Times New Roman" w:cstheme="minorHAnsi"/>
                <w:b/>
                <w:bCs/>
                <w:lang w:eastAsia="fr-FR"/>
              </w:rPr>
              <w:t>Fiac</w:t>
            </w:r>
            <w:proofErr w:type="spellEnd"/>
            <w:r w:rsidRPr="00305162">
              <w:rPr>
                <w:rFonts w:eastAsia="Times New Roman" w:cstheme="minorHAnsi"/>
                <w:b/>
                <w:bCs/>
                <w:lang w:eastAsia="fr-FR"/>
              </w:rPr>
              <w:t xml:space="preserve"> – </w:t>
            </w:r>
            <w:proofErr w:type="spellStart"/>
            <w:r w:rsidRPr="00305162">
              <w:rPr>
                <w:rFonts w:eastAsia="Times New Roman" w:cstheme="minorHAnsi"/>
                <w:b/>
                <w:bCs/>
                <w:lang w:eastAsia="fr-FR"/>
              </w:rPr>
              <w:t>CutlogPavillon</w:t>
            </w:r>
            <w:proofErr w:type="spellEnd"/>
            <w:r w:rsidRPr="00305162">
              <w:rPr>
                <w:rFonts w:eastAsia="Times New Roman" w:cstheme="minorHAnsi"/>
                <w:lang w:eastAsia="fr-FR"/>
              </w:rPr>
              <w:br/>
              <w:t>Paris, exposition collective, 2012</w:t>
            </w:r>
          </w:p>
          <w:p w:rsidR="00F1378D" w:rsidRPr="005F5EC3" w:rsidRDefault="00F1378D" w:rsidP="00F1378D">
            <w:pPr>
              <w:spacing w:before="120"/>
              <w:ind w:left="171" w:right="-75"/>
              <w:rPr>
                <w:rFonts w:eastAsia="Times New Roman" w:cstheme="minorHAnsi"/>
                <w:lang w:eastAsia="fr-FR"/>
              </w:rPr>
            </w:pPr>
            <w:proofErr w:type="spellStart"/>
            <w:r w:rsidRPr="005F5EC3">
              <w:rPr>
                <w:rFonts w:eastAsia="Times New Roman" w:cstheme="minorHAnsi"/>
                <w:b/>
                <w:bCs/>
                <w:lang w:eastAsia="fr-FR"/>
              </w:rPr>
              <w:t>St’Art</w:t>
            </w:r>
            <w:proofErr w:type="spellEnd"/>
            <w:r w:rsidRPr="005F5EC3">
              <w:rPr>
                <w:rFonts w:eastAsia="Times New Roman" w:cstheme="minorHAnsi"/>
                <w:b/>
                <w:bCs/>
                <w:lang w:eastAsia="fr-FR"/>
              </w:rPr>
              <w:t xml:space="preserve"> </w:t>
            </w:r>
            <w:proofErr w:type="spellStart"/>
            <w:r w:rsidRPr="005F5EC3">
              <w:rPr>
                <w:rFonts w:eastAsia="Times New Roman" w:cstheme="minorHAnsi"/>
                <w:b/>
                <w:bCs/>
                <w:lang w:eastAsia="fr-FR"/>
              </w:rPr>
              <w:t>European</w:t>
            </w:r>
            <w:proofErr w:type="spellEnd"/>
            <w:r w:rsidRPr="005F5EC3">
              <w:rPr>
                <w:rFonts w:eastAsia="Times New Roman" w:cstheme="minorHAnsi"/>
                <w:b/>
                <w:bCs/>
                <w:lang w:eastAsia="fr-FR"/>
              </w:rPr>
              <w:t xml:space="preserve"> </w:t>
            </w:r>
            <w:proofErr w:type="spellStart"/>
            <w:r w:rsidRPr="005F5EC3">
              <w:rPr>
                <w:rFonts w:eastAsia="Times New Roman" w:cstheme="minorHAnsi"/>
                <w:b/>
                <w:bCs/>
                <w:lang w:eastAsia="fr-FR"/>
              </w:rPr>
              <w:t>Contemporary</w:t>
            </w:r>
            <w:proofErr w:type="spellEnd"/>
            <w:r w:rsidRPr="005F5EC3">
              <w:rPr>
                <w:rFonts w:eastAsia="Times New Roman" w:cstheme="minorHAnsi"/>
                <w:b/>
                <w:bCs/>
                <w:lang w:eastAsia="fr-FR"/>
              </w:rPr>
              <w:t xml:space="preserve"> Art </w:t>
            </w:r>
            <w:proofErr w:type="spellStart"/>
            <w:r w:rsidRPr="005F5EC3">
              <w:rPr>
                <w:rFonts w:eastAsia="Times New Roman" w:cstheme="minorHAnsi"/>
                <w:b/>
                <w:bCs/>
                <w:lang w:eastAsia="fr-FR"/>
              </w:rPr>
              <w:t>Fair</w:t>
            </w:r>
            <w:proofErr w:type="spellEnd"/>
            <w:r w:rsidRPr="005F5EC3">
              <w:rPr>
                <w:rFonts w:eastAsia="Times New Roman" w:cstheme="minorHAnsi"/>
                <w:lang w:eastAsia="fr-FR"/>
              </w:rPr>
              <w:br/>
              <w:t>Strasbourg, exposition collective, 2012, 2013, 2014</w:t>
            </w:r>
          </w:p>
        </w:tc>
        <w:tc>
          <w:tcPr>
            <w:tcW w:w="3407" w:type="dxa"/>
          </w:tcPr>
          <w:p w:rsidR="00F1378D" w:rsidRPr="005F5EC3" w:rsidRDefault="00F1378D" w:rsidP="00F1378D">
            <w:pPr>
              <w:pStyle w:val="Titre3"/>
              <w:spacing w:before="0" w:beforeAutospacing="0" w:after="0" w:afterAutospacing="0"/>
              <w:outlineLvl w:val="2"/>
              <w:rPr>
                <w:rFonts w:asciiTheme="minorHAnsi" w:hAnsiTheme="minorHAnsi" w:cstheme="minorHAnsi"/>
                <w:sz w:val="28"/>
                <w:szCs w:val="28"/>
              </w:rPr>
            </w:pPr>
            <w:r w:rsidRPr="005F5EC3">
              <w:rPr>
                <w:rFonts w:asciiTheme="minorHAnsi" w:hAnsiTheme="minorHAnsi" w:cstheme="minorHAnsi"/>
                <w:color w:val="EC6060"/>
                <w:sz w:val="28"/>
                <w:szCs w:val="28"/>
              </w:rPr>
              <w:t>GALERIE</w:t>
            </w:r>
          </w:p>
          <w:p w:rsidR="00F1378D" w:rsidRPr="005F5EC3" w:rsidRDefault="00F1378D" w:rsidP="00F1378D">
            <w:pPr>
              <w:pStyle w:val="NormalWeb"/>
              <w:spacing w:before="240" w:beforeAutospacing="0" w:after="0" w:afterAutospacing="0"/>
              <w:rPr>
                <w:rFonts w:asciiTheme="minorHAnsi" w:hAnsiTheme="minorHAnsi" w:cstheme="minorHAnsi"/>
                <w:sz w:val="20"/>
                <w:szCs w:val="20"/>
              </w:rPr>
            </w:pPr>
            <w:r w:rsidRPr="005F5EC3">
              <w:rPr>
                <w:rStyle w:val="lev"/>
                <w:rFonts w:asciiTheme="minorHAnsi" w:hAnsiTheme="minorHAnsi" w:cstheme="minorHAnsi"/>
                <w:sz w:val="20"/>
                <w:szCs w:val="20"/>
              </w:rPr>
              <w:t xml:space="preserve">Galerie </w:t>
            </w:r>
            <w:proofErr w:type="spellStart"/>
            <w:r w:rsidRPr="005F5EC3">
              <w:rPr>
                <w:rStyle w:val="lev"/>
                <w:rFonts w:asciiTheme="minorHAnsi" w:hAnsiTheme="minorHAnsi" w:cstheme="minorHAnsi"/>
                <w:sz w:val="20"/>
                <w:szCs w:val="20"/>
              </w:rPr>
              <w:t>Gabel</w:t>
            </w:r>
            <w:proofErr w:type="spellEnd"/>
            <w:r w:rsidRPr="005F5EC3">
              <w:rPr>
                <w:rStyle w:val="lev"/>
                <w:rFonts w:asciiTheme="minorHAnsi" w:hAnsiTheme="minorHAnsi" w:cstheme="minorHAnsi"/>
                <w:sz w:val="20"/>
                <w:szCs w:val="20"/>
              </w:rPr>
              <w:t>, Biot, Sophia Antipolis</w:t>
            </w:r>
            <w:r w:rsidRPr="005F5EC3">
              <w:rPr>
                <w:rFonts w:asciiTheme="minorHAnsi" w:hAnsiTheme="minorHAnsi" w:cstheme="minorHAnsi"/>
                <w:sz w:val="20"/>
                <w:szCs w:val="20"/>
              </w:rPr>
              <w:br/>
              <w:t>Exposition collective – 2014, 2015, 2016, 2017, 2018</w:t>
            </w:r>
          </w:p>
          <w:p w:rsidR="00F1378D" w:rsidRPr="008D1261" w:rsidRDefault="00F1378D" w:rsidP="00F1378D">
            <w:pPr>
              <w:pStyle w:val="NormalWeb"/>
              <w:spacing w:before="240" w:beforeAutospacing="0" w:after="0" w:afterAutospacing="0"/>
              <w:rPr>
                <w:rFonts w:asciiTheme="minorHAnsi" w:hAnsiTheme="minorHAnsi" w:cstheme="minorHAnsi"/>
                <w:sz w:val="20"/>
                <w:szCs w:val="20"/>
              </w:rPr>
            </w:pPr>
            <w:r w:rsidRPr="008D1261">
              <w:rPr>
                <w:rStyle w:val="lev"/>
                <w:rFonts w:asciiTheme="minorHAnsi" w:hAnsiTheme="minorHAnsi" w:cstheme="minorHAnsi"/>
                <w:sz w:val="20"/>
                <w:szCs w:val="20"/>
              </w:rPr>
              <w:t xml:space="preserve">MELTING’ART </w:t>
            </w:r>
            <w:proofErr w:type="spellStart"/>
            <w:r w:rsidRPr="008D1261">
              <w:rPr>
                <w:rStyle w:val="lev"/>
                <w:rFonts w:asciiTheme="minorHAnsi" w:hAnsiTheme="minorHAnsi" w:cstheme="minorHAnsi"/>
                <w:sz w:val="20"/>
                <w:szCs w:val="20"/>
              </w:rPr>
              <w:t>Gallery</w:t>
            </w:r>
            <w:proofErr w:type="spellEnd"/>
            <w:r w:rsidRPr="008D1261">
              <w:rPr>
                <w:rStyle w:val="lev"/>
                <w:rFonts w:asciiTheme="minorHAnsi" w:hAnsiTheme="minorHAnsi" w:cstheme="minorHAnsi"/>
                <w:sz w:val="20"/>
                <w:szCs w:val="20"/>
              </w:rPr>
              <w:t>, Lille</w:t>
            </w:r>
            <w:r w:rsidRPr="008D1261">
              <w:rPr>
                <w:rFonts w:asciiTheme="minorHAnsi" w:hAnsiTheme="minorHAnsi" w:cstheme="minorHAnsi"/>
                <w:sz w:val="20"/>
                <w:szCs w:val="20"/>
              </w:rPr>
              <w:br/>
              <w:t>Exposition personnelle – Juin 2017</w:t>
            </w:r>
          </w:p>
          <w:p w:rsidR="00F1378D" w:rsidRPr="008D1261" w:rsidRDefault="00F1378D" w:rsidP="00F1378D">
            <w:pPr>
              <w:pStyle w:val="NormalWeb"/>
              <w:spacing w:before="240" w:beforeAutospacing="0" w:after="0" w:afterAutospacing="0"/>
              <w:rPr>
                <w:rFonts w:asciiTheme="minorHAnsi" w:hAnsiTheme="minorHAnsi" w:cstheme="minorHAnsi"/>
                <w:sz w:val="20"/>
                <w:szCs w:val="20"/>
              </w:rPr>
            </w:pPr>
            <w:r w:rsidRPr="008D1261">
              <w:rPr>
                <w:rStyle w:val="lev"/>
                <w:rFonts w:asciiTheme="minorHAnsi" w:hAnsiTheme="minorHAnsi" w:cstheme="minorHAnsi"/>
                <w:sz w:val="20"/>
                <w:szCs w:val="20"/>
              </w:rPr>
              <w:t xml:space="preserve">PASSE’ART </w:t>
            </w:r>
            <w:proofErr w:type="spellStart"/>
            <w:r w:rsidRPr="008D1261">
              <w:rPr>
                <w:rStyle w:val="lev"/>
                <w:rFonts w:asciiTheme="minorHAnsi" w:hAnsiTheme="minorHAnsi" w:cstheme="minorHAnsi"/>
                <w:sz w:val="20"/>
                <w:szCs w:val="20"/>
              </w:rPr>
              <w:t>Gallery</w:t>
            </w:r>
            <w:proofErr w:type="spellEnd"/>
            <w:r w:rsidRPr="008D1261">
              <w:rPr>
                <w:rStyle w:val="lev"/>
                <w:rFonts w:asciiTheme="minorHAnsi" w:hAnsiTheme="minorHAnsi" w:cstheme="minorHAnsi"/>
                <w:sz w:val="20"/>
                <w:szCs w:val="20"/>
              </w:rPr>
              <w:t>, Troyes</w:t>
            </w:r>
            <w:r w:rsidRPr="008D1261">
              <w:rPr>
                <w:rFonts w:asciiTheme="minorHAnsi" w:hAnsiTheme="minorHAnsi" w:cstheme="minorHAnsi"/>
                <w:sz w:val="20"/>
                <w:szCs w:val="20"/>
              </w:rPr>
              <w:br/>
              <w:t>Exposition personnelle – Novembre 2017</w:t>
            </w:r>
          </w:p>
          <w:p w:rsidR="00F1378D" w:rsidRPr="008D1261" w:rsidRDefault="00C03337" w:rsidP="00F1378D">
            <w:pPr>
              <w:pStyle w:val="NormalWeb"/>
              <w:spacing w:before="240" w:beforeAutospacing="0" w:after="0" w:afterAutospacing="0"/>
              <w:rPr>
                <w:rFonts w:asciiTheme="minorHAnsi" w:hAnsiTheme="minorHAnsi" w:cstheme="minorHAnsi"/>
                <w:sz w:val="20"/>
                <w:szCs w:val="20"/>
              </w:rPr>
            </w:pPr>
            <w:r>
              <w:rPr>
                <w:rStyle w:val="lev"/>
                <w:rFonts w:asciiTheme="minorHAnsi" w:hAnsiTheme="minorHAnsi" w:cstheme="minorHAnsi"/>
                <w:sz w:val="20"/>
                <w:szCs w:val="20"/>
              </w:rPr>
              <w:t>Galerie Gaïa</w:t>
            </w:r>
            <w:r w:rsidR="00F1378D" w:rsidRPr="008D1261">
              <w:rPr>
                <w:rStyle w:val="lev"/>
                <w:rFonts w:asciiTheme="minorHAnsi" w:hAnsiTheme="minorHAnsi" w:cstheme="minorHAnsi"/>
                <w:sz w:val="20"/>
                <w:szCs w:val="20"/>
              </w:rPr>
              <w:t>, Nantes</w:t>
            </w:r>
            <w:r w:rsidR="00F1378D" w:rsidRPr="008D1261">
              <w:rPr>
                <w:rFonts w:asciiTheme="minorHAnsi" w:hAnsiTheme="minorHAnsi" w:cstheme="minorHAnsi"/>
                <w:sz w:val="20"/>
                <w:szCs w:val="20"/>
              </w:rPr>
              <w:br/>
              <w:t>Exposition personnelle – Octobre 2016</w:t>
            </w:r>
          </w:p>
          <w:p w:rsidR="00F1378D" w:rsidRPr="008D1261" w:rsidRDefault="00C03337" w:rsidP="00F1378D">
            <w:pPr>
              <w:pStyle w:val="NormalWeb"/>
              <w:spacing w:before="240" w:beforeAutospacing="0" w:after="0" w:afterAutospacing="0"/>
              <w:rPr>
                <w:rFonts w:asciiTheme="minorHAnsi" w:hAnsiTheme="minorHAnsi" w:cstheme="minorHAnsi"/>
                <w:sz w:val="20"/>
                <w:szCs w:val="20"/>
              </w:rPr>
            </w:pPr>
            <w:r>
              <w:rPr>
                <w:rStyle w:val="lev"/>
                <w:rFonts w:asciiTheme="minorHAnsi" w:hAnsiTheme="minorHAnsi" w:cstheme="minorHAnsi"/>
                <w:sz w:val="20"/>
                <w:szCs w:val="20"/>
              </w:rPr>
              <w:t xml:space="preserve">Galerie </w:t>
            </w:r>
            <w:r w:rsidR="00F1378D" w:rsidRPr="008D1261">
              <w:rPr>
                <w:rStyle w:val="lev"/>
                <w:rFonts w:asciiTheme="minorHAnsi" w:hAnsiTheme="minorHAnsi" w:cstheme="minorHAnsi"/>
                <w:sz w:val="20"/>
                <w:szCs w:val="20"/>
              </w:rPr>
              <w:t xml:space="preserve">Virginie Barrou </w:t>
            </w:r>
            <w:proofErr w:type="spellStart"/>
            <w:r w:rsidR="00F1378D" w:rsidRPr="008D1261">
              <w:rPr>
                <w:rStyle w:val="lev"/>
                <w:rFonts w:asciiTheme="minorHAnsi" w:hAnsiTheme="minorHAnsi" w:cstheme="minorHAnsi"/>
                <w:sz w:val="20"/>
                <w:szCs w:val="20"/>
              </w:rPr>
              <w:t>Planquart</w:t>
            </w:r>
            <w:proofErr w:type="spellEnd"/>
            <w:r w:rsidR="00F1378D" w:rsidRPr="008D1261">
              <w:rPr>
                <w:rStyle w:val="lev"/>
                <w:rFonts w:asciiTheme="minorHAnsi" w:hAnsiTheme="minorHAnsi" w:cstheme="minorHAnsi"/>
                <w:sz w:val="20"/>
                <w:szCs w:val="20"/>
              </w:rPr>
              <w:t>, PARIS IV</w:t>
            </w:r>
            <w:r w:rsidR="00F1378D" w:rsidRPr="008D1261">
              <w:rPr>
                <w:rFonts w:asciiTheme="minorHAnsi" w:hAnsiTheme="minorHAnsi" w:cstheme="minorHAnsi"/>
                <w:sz w:val="20"/>
                <w:szCs w:val="20"/>
              </w:rPr>
              <w:br/>
              <w:t>Exposition personnelle – Novembre 2015, Octobre 2014, Novembre 2013</w:t>
            </w:r>
          </w:p>
          <w:p w:rsidR="00F1378D" w:rsidRPr="008D1261" w:rsidRDefault="00C03337" w:rsidP="00F1378D">
            <w:pPr>
              <w:pStyle w:val="NormalWeb"/>
              <w:spacing w:before="240" w:beforeAutospacing="0" w:after="0" w:afterAutospacing="0"/>
              <w:rPr>
                <w:rFonts w:asciiTheme="minorHAnsi" w:hAnsiTheme="minorHAnsi" w:cstheme="minorHAnsi"/>
                <w:sz w:val="20"/>
                <w:szCs w:val="20"/>
              </w:rPr>
            </w:pPr>
            <w:r>
              <w:rPr>
                <w:rStyle w:val="lev"/>
                <w:rFonts w:asciiTheme="minorHAnsi" w:hAnsiTheme="minorHAnsi" w:cstheme="minorHAnsi"/>
                <w:sz w:val="20"/>
                <w:szCs w:val="20"/>
              </w:rPr>
              <w:t>Galerie</w:t>
            </w:r>
            <w:r w:rsidRPr="008D1261">
              <w:rPr>
                <w:rStyle w:val="lev"/>
                <w:rFonts w:asciiTheme="minorHAnsi" w:hAnsiTheme="minorHAnsi" w:cstheme="minorHAnsi"/>
                <w:sz w:val="20"/>
                <w:szCs w:val="20"/>
              </w:rPr>
              <w:t xml:space="preserve"> </w:t>
            </w:r>
            <w:r w:rsidR="00F1378D" w:rsidRPr="008D1261">
              <w:rPr>
                <w:rStyle w:val="lev"/>
                <w:rFonts w:asciiTheme="minorHAnsi" w:hAnsiTheme="minorHAnsi" w:cstheme="minorHAnsi"/>
                <w:sz w:val="20"/>
                <w:szCs w:val="20"/>
              </w:rPr>
              <w:t>Sens intérieur, Port Cogolin</w:t>
            </w:r>
            <w:r w:rsidR="00F1378D" w:rsidRPr="008D1261">
              <w:rPr>
                <w:rFonts w:asciiTheme="minorHAnsi" w:hAnsiTheme="minorHAnsi" w:cstheme="minorHAnsi"/>
                <w:sz w:val="20"/>
                <w:szCs w:val="20"/>
              </w:rPr>
              <w:br/>
              <w:t>Exposition collective – 2015</w:t>
            </w:r>
          </w:p>
          <w:p w:rsidR="00F1378D" w:rsidRPr="008D1261" w:rsidRDefault="00C03337" w:rsidP="00F1378D">
            <w:pPr>
              <w:pStyle w:val="NormalWeb"/>
              <w:spacing w:before="240" w:beforeAutospacing="0" w:after="0" w:afterAutospacing="0"/>
              <w:rPr>
                <w:rFonts w:asciiTheme="minorHAnsi" w:hAnsiTheme="minorHAnsi" w:cstheme="minorHAnsi"/>
                <w:sz w:val="20"/>
                <w:szCs w:val="20"/>
              </w:rPr>
            </w:pPr>
            <w:r>
              <w:rPr>
                <w:rStyle w:val="lev"/>
                <w:rFonts w:asciiTheme="minorHAnsi" w:hAnsiTheme="minorHAnsi" w:cstheme="minorHAnsi"/>
                <w:sz w:val="20"/>
                <w:szCs w:val="20"/>
              </w:rPr>
              <w:t>Galerie</w:t>
            </w:r>
            <w:r w:rsidRPr="008D1261">
              <w:rPr>
                <w:rStyle w:val="lev"/>
                <w:rFonts w:asciiTheme="minorHAnsi" w:hAnsiTheme="minorHAnsi" w:cstheme="minorHAnsi"/>
                <w:sz w:val="20"/>
                <w:szCs w:val="20"/>
              </w:rPr>
              <w:t xml:space="preserve"> </w:t>
            </w:r>
            <w:r w:rsidR="00F1378D" w:rsidRPr="008D1261">
              <w:rPr>
                <w:rStyle w:val="lev"/>
                <w:rFonts w:asciiTheme="minorHAnsi" w:hAnsiTheme="minorHAnsi" w:cstheme="minorHAnsi"/>
                <w:sz w:val="20"/>
                <w:szCs w:val="20"/>
              </w:rPr>
              <w:t xml:space="preserve">L’Echaudé </w:t>
            </w:r>
            <w:proofErr w:type="spellStart"/>
            <w:r w:rsidR="00F1378D" w:rsidRPr="008D1261">
              <w:rPr>
                <w:rStyle w:val="lev"/>
                <w:rFonts w:asciiTheme="minorHAnsi" w:hAnsiTheme="minorHAnsi" w:cstheme="minorHAnsi"/>
                <w:sz w:val="20"/>
                <w:szCs w:val="20"/>
              </w:rPr>
              <w:t>Gallery</w:t>
            </w:r>
            <w:proofErr w:type="spellEnd"/>
            <w:r w:rsidR="00F1378D" w:rsidRPr="008D1261">
              <w:rPr>
                <w:rStyle w:val="lev"/>
                <w:rFonts w:asciiTheme="minorHAnsi" w:hAnsiTheme="minorHAnsi" w:cstheme="minorHAnsi"/>
                <w:sz w:val="20"/>
                <w:szCs w:val="20"/>
              </w:rPr>
              <w:t>, Paris</w:t>
            </w:r>
            <w:r>
              <w:rPr>
                <w:rStyle w:val="lev"/>
                <w:rFonts w:asciiTheme="minorHAnsi" w:hAnsiTheme="minorHAnsi" w:cstheme="minorHAnsi"/>
                <w:sz w:val="20"/>
                <w:szCs w:val="20"/>
              </w:rPr>
              <w:t xml:space="preserve"> 6è</w:t>
            </w:r>
            <w:r w:rsidR="00F1378D" w:rsidRPr="008D1261">
              <w:rPr>
                <w:rFonts w:asciiTheme="minorHAnsi" w:hAnsiTheme="minorHAnsi" w:cstheme="minorHAnsi"/>
                <w:sz w:val="20"/>
                <w:szCs w:val="20"/>
              </w:rPr>
              <w:br/>
              <w:t>Exposition personnelle – Avril/Mai 2013</w:t>
            </w:r>
          </w:p>
          <w:p w:rsidR="00F1378D" w:rsidRPr="003A4E5B" w:rsidRDefault="00F1378D" w:rsidP="00F1378D">
            <w:pPr>
              <w:pStyle w:val="Titre3"/>
              <w:spacing w:before="120" w:beforeAutospacing="0" w:after="0" w:afterAutospacing="0"/>
              <w:outlineLvl w:val="2"/>
              <w:rPr>
                <w:rFonts w:asciiTheme="minorHAnsi" w:hAnsiTheme="minorHAnsi" w:cstheme="minorHAnsi"/>
                <w:sz w:val="28"/>
                <w:szCs w:val="28"/>
              </w:rPr>
            </w:pPr>
            <w:r w:rsidRPr="003A4E5B">
              <w:rPr>
                <w:rFonts w:asciiTheme="minorHAnsi" w:hAnsiTheme="minorHAnsi" w:cstheme="minorHAnsi"/>
                <w:color w:val="EC6060"/>
                <w:sz w:val="28"/>
                <w:szCs w:val="28"/>
              </w:rPr>
              <w:t>ENTREPRISE</w:t>
            </w:r>
          </w:p>
          <w:p w:rsidR="00F1378D" w:rsidRDefault="00F1378D" w:rsidP="00F1378D">
            <w:pPr>
              <w:pStyle w:val="NormalWeb"/>
              <w:spacing w:before="0" w:beforeAutospacing="0" w:after="0" w:afterAutospacing="0"/>
              <w:rPr>
                <w:rFonts w:asciiTheme="minorHAnsi" w:hAnsiTheme="minorHAnsi" w:cstheme="minorHAnsi"/>
                <w:sz w:val="20"/>
                <w:szCs w:val="20"/>
              </w:rPr>
            </w:pPr>
            <w:r w:rsidRPr="008D1261">
              <w:rPr>
                <w:rStyle w:val="lev"/>
                <w:rFonts w:asciiTheme="minorHAnsi" w:hAnsiTheme="minorHAnsi" w:cstheme="minorHAnsi"/>
                <w:sz w:val="20"/>
                <w:szCs w:val="20"/>
              </w:rPr>
              <w:t>Kaufmann &amp; Broad</w:t>
            </w:r>
            <w:r w:rsidRPr="008D1261">
              <w:rPr>
                <w:rFonts w:asciiTheme="minorHAnsi" w:hAnsiTheme="minorHAnsi" w:cstheme="minorHAnsi"/>
                <w:sz w:val="20"/>
                <w:szCs w:val="20"/>
              </w:rPr>
              <w:br/>
              <w:t>Tableau “Vibration sur la place” hall immeuble Puteaux – France 2018</w:t>
            </w:r>
          </w:p>
          <w:p w:rsidR="00F1378D" w:rsidRPr="00F1378D" w:rsidRDefault="00F1378D" w:rsidP="00F1378D">
            <w:pPr>
              <w:pStyle w:val="NormalWeb"/>
              <w:spacing w:before="240" w:beforeAutospacing="0" w:after="0" w:afterAutospacing="0"/>
              <w:rPr>
                <w:rFonts w:asciiTheme="minorHAnsi" w:hAnsiTheme="minorHAnsi" w:cstheme="minorHAnsi"/>
                <w:sz w:val="20"/>
                <w:szCs w:val="20"/>
              </w:rPr>
            </w:pPr>
            <w:r w:rsidRPr="00305162">
              <w:rPr>
                <w:rFonts w:asciiTheme="minorHAnsi" w:hAnsiTheme="minorHAnsi" w:cstheme="minorHAnsi"/>
                <w:b/>
                <w:sz w:val="20"/>
                <w:szCs w:val="20"/>
              </w:rPr>
              <w:t xml:space="preserve">Banque de </w:t>
            </w:r>
            <w:r>
              <w:rPr>
                <w:rFonts w:asciiTheme="minorHAnsi" w:hAnsiTheme="minorHAnsi" w:cstheme="minorHAnsi"/>
                <w:b/>
                <w:sz w:val="20"/>
                <w:szCs w:val="20"/>
              </w:rPr>
              <w:t>France</w:t>
            </w:r>
            <w:r w:rsidRPr="008D1261">
              <w:rPr>
                <w:rFonts w:asciiTheme="minorHAnsi" w:hAnsiTheme="minorHAnsi" w:cstheme="minorHAnsi"/>
                <w:sz w:val="20"/>
                <w:szCs w:val="20"/>
              </w:rPr>
              <w:t xml:space="preserve"> </w:t>
            </w:r>
            <w:r w:rsidRPr="008D1261">
              <w:rPr>
                <w:rFonts w:asciiTheme="minorHAnsi" w:hAnsiTheme="minorHAnsi" w:cstheme="minorHAnsi"/>
                <w:sz w:val="20"/>
                <w:szCs w:val="20"/>
              </w:rPr>
              <w:br/>
              <w:t>Tableau “</w:t>
            </w:r>
            <w:r>
              <w:rPr>
                <w:rFonts w:asciiTheme="minorHAnsi" w:hAnsiTheme="minorHAnsi" w:cstheme="minorHAnsi"/>
                <w:sz w:val="20"/>
                <w:szCs w:val="20"/>
              </w:rPr>
              <w:t>J’en suis sûre » - Paris France 2018</w:t>
            </w:r>
          </w:p>
        </w:tc>
        <w:tc>
          <w:tcPr>
            <w:tcW w:w="3407" w:type="dxa"/>
          </w:tcPr>
          <w:p w:rsidR="00F1378D" w:rsidRPr="003A4E5B" w:rsidRDefault="00F1378D" w:rsidP="00F1378D">
            <w:pPr>
              <w:pStyle w:val="Titre3"/>
              <w:spacing w:before="0" w:beforeAutospacing="0" w:after="0" w:afterAutospacing="0"/>
              <w:outlineLvl w:val="2"/>
              <w:rPr>
                <w:rFonts w:asciiTheme="minorHAnsi" w:hAnsiTheme="minorHAnsi" w:cstheme="minorHAnsi"/>
                <w:sz w:val="28"/>
                <w:szCs w:val="28"/>
              </w:rPr>
            </w:pPr>
            <w:r w:rsidRPr="003A4E5B">
              <w:rPr>
                <w:rFonts w:asciiTheme="minorHAnsi" w:hAnsiTheme="minorHAnsi" w:cstheme="minorHAnsi"/>
                <w:color w:val="EC6060"/>
                <w:sz w:val="28"/>
                <w:szCs w:val="28"/>
              </w:rPr>
              <w:t>EXPOSITION</w:t>
            </w:r>
          </w:p>
          <w:p w:rsidR="00F1378D" w:rsidRPr="008D1261" w:rsidRDefault="00F1378D" w:rsidP="00F1378D">
            <w:pPr>
              <w:pStyle w:val="NormalWeb"/>
              <w:spacing w:before="240" w:beforeAutospacing="0" w:after="0" w:afterAutospacing="0"/>
              <w:rPr>
                <w:rFonts w:asciiTheme="minorHAnsi" w:hAnsiTheme="minorHAnsi" w:cstheme="minorHAnsi"/>
                <w:sz w:val="20"/>
                <w:szCs w:val="20"/>
              </w:rPr>
            </w:pPr>
            <w:r w:rsidRPr="008D1261">
              <w:rPr>
                <w:rStyle w:val="lev"/>
                <w:rFonts w:asciiTheme="minorHAnsi" w:hAnsiTheme="minorHAnsi" w:cstheme="minorHAnsi"/>
                <w:sz w:val="20"/>
                <w:szCs w:val="20"/>
              </w:rPr>
              <w:t xml:space="preserve">Collection Stéphanie </w:t>
            </w:r>
            <w:proofErr w:type="spellStart"/>
            <w:r w:rsidRPr="008D1261">
              <w:rPr>
                <w:rStyle w:val="lev"/>
                <w:rFonts w:asciiTheme="minorHAnsi" w:hAnsiTheme="minorHAnsi" w:cstheme="minorHAnsi"/>
                <w:sz w:val="20"/>
                <w:szCs w:val="20"/>
              </w:rPr>
              <w:t>Peyrissac</w:t>
            </w:r>
            <w:proofErr w:type="spellEnd"/>
            <w:r w:rsidRPr="008D1261">
              <w:rPr>
                <w:rFonts w:asciiTheme="minorHAnsi" w:hAnsiTheme="minorHAnsi" w:cstheme="minorHAnsi"/>
                <w:sz w:val="20"/>
                <w:szCs w:val="20"/>
              </w:rPr>
              <w:br/>
              <w:t>Exposition privée, 2013, 2015, 2018</w:t>
            </w:r>
          </w:p>
          <w:p w:rsidR="00F1378D" w:rsidRPr="008D1261" w:rsidRDefault="00F1378D" w:rsidP="00F1378D">
            <w:pPr>
              <w:pStyle w:val="NormalWeb"/>
              <w:spacing w:before="240" w:beforeAutospacing="0" w:after="0" w:afterAutospacing="0"/>
              <w:rPr>
                <w:rFonts w:asciiTheme="minorHAnsi" w:hAnsiTheme="minorHAnsi" w:cstheme="minorHAnsi"/>
                <w:sz w:val="20"/>
                <w:szCs w:val="20"/>
              </w:rPr>
            </w:pPr>
            <w:r w:rsidRPr="008D1261">
              <w:rPr>
                <w:rStyle w:val="lev"/>
                <w:rFonts w:asciiTheme="minorHAnsi" w:hAnsiTheme="minorHAnsi" w:cstheme="minorHAnsi"/>
                <w:sz w:val="20"/>
                <w:szCs w:val="20"/>
              </w:rPr>
              <w:t>Cathédrale de TOUL</w:t>
            </w:r>
            <w:r w:rsidRPr="008D1261">
              <w:rPr>
                <w:rFonts w:asciiTheme="minorHAnsi" w:hAnsiTheme="minorHAnsi" w:cstheme="minorHAnsi"/>
                <w:sz w:val="20"/>
                <w:szCs w:val="20"/>
              </w:rPr>
              <w:br/>
              <w:t>Exposition personnelle, été 2018</w:t>
            </w:r>
          </w:p>
          <w:p w:rsidR="00F1378D" w:rsidRPr="008D1261" w:rsidRDefault="00F1378D" w:rsidP="00F1378D">
            <w:pPr>
              <w:pStyle w:val="NormalWeb"/>
              <w:spacing w:before="240" w:beforeAutospacing="0" w:after="0" w:afterAutospacing="0"/>
              <w:rPr>
                <w:rFonts w:asciiTheme="minorHAnsi" w:hAnsiTheme="minorHAnsi" w:cstheme="minorHAnsi"/>
                <w:sz w:val="20"/>
                <w:szCs w:val="20"/>
              </w:rPr>
            </w:pPr>
            <w:r w:rsidRPr="008D1261">
              <w:rPr>
                <w:rStyle w:val="lev"/>
                <w:rFonts w:asciiTheme="minorHAnsi" w:hAnsiTheme="minorHAnsi" w:cstheme="minorHAnsi"/>
                <w:sz w:val="20"/>
                <w:szCs w:val="20"/>
              </w:rPr>
              <w:t>Rendez-vous d’ART</w:t>
            </w:r>
            <w:r w:rsidRPr="008D1261">
              <w:rPr>
                <w:rFonts w:asciiTheme="minorHAnsi" w:hAnsiTheme="minorHAnsi" w:cstheme="minorHAnsi"/>
                <w:sz w:val="20"/>
                <w:szCs w:val="20"/>
              </w:rPr>
              <w:br/>
              <w:t>Espace Christiane Peugeot 2017</w:t>
            </w:r>
          </w:p>
          <w:p w:rsidR="00F1378D" w:rsidRPr="008D1261" w:rsidRDefault="00F1378D" w:rsidP="00F1378D">
            <w:pPr>
              <w:pStyle w:val="NormalWeb"/>
              <w:spacing w:before="240" w:beforeAutospacing="0" w:after="0" w:afterAutospacing="0"/>
              <w:rPr>
                <w:rFonts w:asciiTheme="minorHAnsi" w:hAnsiTheme="minorHAnsi" w:cstheme="minorHAnsi"/>
                <w:sz w:val="20"/>
                <w:szCs w:val="20"/>
              </w:rPr>
            </w:pPr>
            <w:r w:rsidRPr="008D1261">
              <w:rPr>
                <w:rStyle w:val="lev"/>
                <w:rFonts w:asciiTheme="minorHAnsi" w:hAnsiTheme="minorHAnsi" w:cstheme="minorHAnsi"/>
                <w:sz w:val="20"/>
                <w:szCs w:val="20"/>
              </w:rPr>
              <w:t>ART ACTUEL</w:t>
            </w:r>
            <w:r w:rsidRPr="008D1261">
              <w:rPr>
                <w:rFonts w:asciiTheme="minorHAnsi" w:hAnsiTheme="minorHAnsi" w:cstheme="minorHAnsi"/>
                <w:sz w:val="20"/>
                <w:szCs w:val="20"/>
              </w:rPr>
              <w:br/>
              <w:t>Art Actuel en Val d’Oise 2017</w:t>
            </w:r>
          </w:p>
          <w:p w:rsidR="00F1378D" w:rsidRPr="008D1261" w:rsidRDefault="00F1378D" w:rsidP="00F1378D">
            <w:pPr>
              <w:pStyle w:val="NormalWeb"/>
              <w:spacing w:before="240" w:beforeAutospacing="0" w:after="0" w:afterAutospacing="0"/>
              <w:rPr>
                <w:rFonts w:asciiTheme="minorHAnsi" w:hAnsiTheme="minorHAnsi" w:cstheme="minorHAnsi"/>
                <w:sz w:val="20"/>
                <w:szCs w:val="20"/>
              </w:rPr>
            </w:pPr>
            <w:r w:rsidRPr="008D1261">
              <w:rPr>
                <w:rStyle w:val="lev"/>
                <w:rFonts w:asciiTheme="minorHAnsi" w:hAnsiTheme="minorHAnsi" w:cstheme="minorHAnsi"/>
                <w:sz w:val="20"/>
                <w:szCs w:val="20"/>
              </w:rPr>
              <w:t>Espace d’Art Actuel</w:t>
            </w:r>
            <w:r w:rsidRPr="008D1261">
              <w:rPr>
                <w:rFonts w:asciiTheme="minorHAnsi" w:hAnsiTheme="minorHAnsi" w:cstheme="minorHAnsi"/>
                <w:sz w:val="20"/>
                <w:szCs w:val="20"/>
              </w:rPr>
              <w:br/>
              <w:t xml:space="preserve">TEM, </w:t>
            </w:r>
            <w:proofErr w:type="spellStart"/>
            <w:r w:rsidRPr="008D1261">
              <w:rPr>
                <w:rFonts w:asciiTheme="minorHAnsi" w:hAnsiTheme="minorHAnsi" w:cstheme="minorHAnsi"/>
                <w:sz w:val="20"/>
                <w:szCs w:val="20"/>
              </w:rPr>
              <w:t>Goviller</w:t>
            </w:r>
            <w:proofErr w:type="spellEnd"/>
            <w:r w:rsidRPr="008D1261">
              <w:rPr>
                <w:rFonts w:asciiTheme="minorHAnsi" w:hAnsiTheme="minorHAnsi" w:cstheme="minorHAnsi"/>
                <w:sz w:val="20"/>
                <w:szCs w:val="20"/>
              </w:rPr>
              <w:t xml:space="preserve"> 2017</w:t>
            </w:r>
          </w:p>
          <w:p w:rsidR="00F1378D" w:rsidRPr="008D1261" w:rsidRDefault="00F1378D" w:rsidP="00F1378D">
            <w:pPr>
              <w:pStyle w:val="NormalWeb"/>
              <w:spacing w:before="240" w:beforeAutospacing="0" w:after="0" w:afterAutospacing="0"/>
              <w:rPr>
                <w:rFonts w:asciiTheme="minorHAnsi" w:hAnsiTheme="minorHAnsi" w:cstheme="minorHAnsi"/>
                <w:sz w:val="20"/>
                <w:szCs w:val="20"/>
              </w:rPr>
            </w:pPr>
            <w:r w:rsidRPr="008D1261">
              <w:rPr>
                <w:rStyle w:val="lev"/>
                <w:rFonts w:asciiTheme="minorHAnsi" w:hAnsiTheme="minorHAnsi" w:cstheme="minorHAnsi"/>
                <w:sz w:val="20"/>
                <w:szCs w:val="20"/>
              </w:rPr>
              <w:t>Fondation Taylor</w:t>
            </w:r>
            <w:r w:rsidRPr="008D1261">
              <w:rPr>
                <w:rFonts w:asciiTheme="minorHAnsi" w:hAnsiTheme="minorHAnsi" w:cstheme="minorHAnsi"/>
                <w:sz w:val="20"/>
                <w:szCs w:val="20"/>
              </w:rPr>
              <w:br/>
              <w:t>Membre depuis 2010</w:t>
            </w:r>
          </w:p>
          <w:p w:rsidR="00F1378D" w:rsidRPr="003A4E5B" w:rsidRDefault="00F1378D" w:rsidP="00F1378D">
            <w:pPr>
              <w:pStyle w:val="Titre3"/>
              <w:spacing w:before="240" w:beforeAutospacing="0" w:after="0" w:afterAutospacing="0"/>
              <w:outlineLvl w:val="2"/>
              <w:rPr>
                <w:rFonts w:asciiTheme="minorHAnsi" w:hAnsiTheme="minorHAnsi" w:cstheme="minorHAnsi"/>
                <w:sz w:val="28"/>
                <w:szCs w:val="28"/>
              </w:rPr>
            </w:pPr>
            <w:r w:rsidRPr="003A4E5B">
              <w:rPr>
                <w:rFonts w:asciiTheme="minorHAnsi" w:hAnsiTheme="minorHAnsi" w:cstheme="minorHAnsi"/>
                <w:color w:val="EC6060"/>
                <w:sz w:val="28"/>
                <w:szCs w:val="28"/>
              </w:rPr>
              <w:t>PRESSE</w:t>
            </w:r>
          </w:p>
          <w:p w:rsidR="00F1378D" w:rsidRPr="008D1261" w:rsidRDefault="00F1378D" w:rsidP="00F1378D">
            <w:pPr>
              <w:pStyle w:val="NormalWeb"/>
              <w:spacing w:before="240" w:beforeAutospacing="0" w:after="0" w:afterAutospacing="0"/>
              <w:rPr>
                <w:rFonts w:asciiTheme="minorHAnsi" w:hAnsiTheme="minorHAnsi" w:cstheme="minorHAnsi"/>
                <w:sz w:val="20"/>
                <w:szCs w:val="20"/>
              </w:rPr>
            </w:pPr>
            <w:r w:rsidRPr="008D1261">
              <w:rPr>
                <w:rStyle w:val="lev"/>
                <w:rFonts w:asciiTheme="minorHAnsi" w:hAnsiTheme="minorHAnsi" w:cstheme="minorHAnsi"/>
                <w:sz w:val="20"/>
                <w:szCs w:val="20"/>
              </w:rPr>
              <w:t xml:space="preserve">Vivre l’Art magazine, </w:t>
            </w:r>
            <w:proofErr w:type="spellStart"/>
            <w:r w:rsidRPr="008D1261">
              <w:rPr>
                <w:rStyle w:val="lev"/>
                <w:rFonts w:asciiTheme="minorHAnsi" w:hAnsiTheme="minorHAnsi" w:cstheme="minorHAnsi"/>
                <w:sz w:val="20"/>
                <w:szCs w:val="20"/>
              </w:rPr>
              <w:t>June</w:t>
            </w:r>
            <w:proofErr w:type="spellEnd"/>
            <w:r w:rsidRPr="008D1261">
              <w:rPr>
                <w:rStyle w:val="lev"/>
                <w:rFonts w:asciiTheme="minorHAnsi" w:hAnsiTheme="minorHAnsi" w:cstheme="minorHAnsi"/>
                <w:sz w:val="20"/>
                <w:szCs w:val="20"/>
              </w:rPr>
              <w:t xml:space="preserve"> 2018</w:t>
            </w:r>
            <w:r w:rsidRPr="008D1261">
              <w:rPr>
                <w:rFonts w:asciiTheme="minorHAnsi" w:hAnsiTheme="minorHAnsi" w:cstheme="minorHAnsi"/>
                <w:sz w:val="20"/>
                <w:szCs w:val="20"/>
              </w:rPr>
              <w:br/>
              <w:t>Article “Clothilde Lasserre, la chaleur Humaine”</w:t>
            </w:r>
          </w:p>
          <w:p w:rsidR="00F1378D" w:rsidRPr="008D1261" w:rsidRDefault="00F1378D" w:rsidP="00F1378D">
            <w:pPr>
              <w:pStyle w:val="NormalWeb"/>
              <w:spacing w:before="240" w:beforeAutospacing="0" w:after="0" w:afterAutospacing="0"/>
              <w:rPr>
                <w:rFonts w:asciiTheme="minorHAnsi" w:hAnsiTheme="minorHAnsi" w:cstheme="minorHAnsi"/>
                <w:sz w:val="20"/>
                <w:szCs w:val="20"/>
              </w:rPr>
            </w:pPr>
            <w:r w:rsidRPr="008D1261">
              <w:rPr>
                <w:rStyle w:val="lev"/>
                <w:rFonts w:asciiTheme="minorHAnsi" w:hAnsiTheme="minorHAnsi" w:cstheme="minorHAnsi"/>
                <w:sz w:val="20"/>
                <w:szCs w:val="20"/>
              </w:rPr>
              <w:t>Pratique des Arts</w:t>
            </w:r>
            <w:r w:rsidRPr="008D1261">
              <w:rPr>
                <w:rFonts w:asciiTheme="minorHAnsi" w:hAnsiTheme="minorHAnsi" w:cstheme="minorHAnsi"/>
                <w:sz w:val="20"/>
                <w:szCs w:val="20"/>
              </w:rPr>
              <w:br/>
              <w:t>« 40 artistes vous disent tout » Avril 2018</w:t>
            </w:r>
            <w:r w:rsidRPr="008D1261">
              <w:rPr>
                <w:rFonts w:asciiTheme="minorHAnsi" w:hAnsiTheme="minorHAnsi" w:cstheme="minorHAnsi"/>
                <w:sz w:val="20"/>
                <w:szCs w:val="20"/>
              </w:rPr>
              <w:br/>
              <w:t>“Traduire le mouvement à 180 °” Mai 2013</w:t>
            </w:r>
          </w:p>
          <w:p w:rsidR="00F1378D" w:rsidRDefault="00F1378D" w:rsidP="00F1378D">
            <w:pPr>
              <w:pStyle w:val="NormalWeb"/>
              <w:spacing w:before="240" w:beforeAutospacing="0" w:after="0" w:afterAutospacing="0"/>
              <w:rPr>
                <w:rFonts w:asciiTheme="minorHAnsi" w:hAnsiTheme="minorHAnsi" w:cstheme="minorHAnsi"/>
                <w:sz w:val="20"/>
                <w:szCs w:val="20"/>
              </w:rPr>
            </w:pPr>
            <w:proofErr w:type="spellStart"/>
            <w:r w:rsidRPr="008D1261">
              <w:rPr>
                <w:rStyle w:val="lev"/>
                <w:rFonts w:asciiTheme="minorHAnsi" w:hAnsiTheme="minorHAnsi" w:cstheme="minorHAnsi"/>
                <w:sz w:val="20"/>
                <w:szCs w:val="20"/>
              </w:rPr>
              <w:t>Aralya</w:t>
            </w:r>
            <w:proofErr w:type="spellEnd"/>
            <w:r w:rsidRPr="008D1261">
              <w:rPr>
                <w:rFonts w:asciiTheme="minorHAnsi" w:hAnsiTheme="minorHAnsi" w:cstheme="minorHAnsi"/>
                <w:sz w:val="20"/>
                <w:szCs w:val="20"/>
              </w:rPr>
              <w:br/>
              <w:t xml:space="preserve">A </w:t>
            </w:r>
            <w:proofErr w:type="spellStart"/>
            <w:r w:rsidRPr="008D1261">
              <w:rPr>
                <w:rFonts w:asciiTheme="minorHAnsi" w:hAnsiTheme="minorHAnsi" w:cstheme="minorHAnsi"/>
                <w:sz w:val="20"/>
                <w:szCs w:val="20"/>
              </w:rPr>
              <w:t>true</w:t>
            </w:r>
            <w:proofErr w:type="spellEnd"/>
            <w:r w:rsidRPr="008D1261">
              <w:rPr>
                <w:rFonts w:asciiTheme="minorHAnsi" w:hAnsiTheme="minorHAnsi" w:cstheme="minorHAnsi"/>
                <w:sz w:val="20"/>
                <w:szCs w:val="20"/>
              </w:rPr>
              <w:t xml:space="preserve"> favorite for Clothilde Lasserre, Mai 2013, Mai 2014, </w:t>
            </w:r>
          </w:p>
          <w:p w:rsidR="00F1378D" w:rsidRPr="008D1261" w:rsidRDefault="00F1378D" w:rsidP="00F1378D">
            <w:pPr>
              <w:pStyle w:val="NormalWeb"/>
              <w:spacing w:before="0" w:beforeAutospacing="0" w:after="0" w:afterAutospacing="0"/>
              <w:rPr>
                <w:rFonts w:asciiTheme="minorHAnsi" w:hAnsiTheme="minorHAnsi" w:cstheme="minorHAnsi"/>
                <w:sz w:val="20"/>
                <w:szCs w:val="20"/>
              </w:rPr>
            </w:pPr>
            <w:r w:rsidRPr="008D1261">
              <w:rPr>
                <w:rFonts w:asciiTheme="minorHAnsi" w:hAnsiTheme="minorHAnsi" w:cstheme="minorHAnsi"/>
                <w:sz w:val="20"/>
                <w:szCs w:val="20"/>
              </w:rPr>
              <w:t>Octobre 2016</w:t>
            </w:r>
          </w:p>
          <w:p w:rsidR="00F1378D" w:rsidRDefault="00F1378D" w:rsidP="00F1378D">
            <w:pPr>
              <w:rPr>
                <w:rFonts w:cs="Arial"/>
                <w:b/>
                <w:sz w:val="28"/>
                <w:szCs w:val="28"/>
              </w:rPr>
            </w:pPr>
          </w:p>
        </w:tc>
      </w:tr>
    </w:tbl>
    <w:p w:rsidR="00887821" w:rsidRDefault="00887821" w:rsidP="009B01BD">
      <w:pPr>
        <w:rPr>
          <w:rFonts w:cs="Arial"/>
          <w:b/>
          <w:sz w:val="28"/>
          <w:szCs w:val="28"/>
        </w:rPr>
      </w:pPr>
    </w:p>
    <w:sectPr w:rsidR="00887821" w:rsidSect="001E605B">
      <w:pgSz w:w="12240" w:h="15840"/>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539"/>
    <w:rsid w:val="000212C1"/>
    <w:rsid w:val="00055419"/>
    <w:rsid w:val="000868C4"/>
    <w:rsid w:val="000E4CA6"/>
    <w:rsid w:val="001115E6"/>
    <w:rsid w:val="001503B9"/>
    <w:rsid w:val="001B2706"/>
    <w:rsid w:val="001E605B"/>
    <w:rsid w:val="002C7979"/>
    <w:rsid w:val="00371D18"/>
    <w:rsid w:val="003D52E2"/>
    <w:rsid w:val="003E5D90"/>
    <w:rsid w:val="0040719D"/>
    <w:rsid w:val="0043649B"/>
    <w:rsid w:val="00523A8E"/>
    <w:rsid w:val="00536200"/>
    <w:rsid w:val="00566FE8"/>
    <w:rsid w:val="00572EE7"/>
    <w:rsid w:val="005F3749"/>
    <w:rsid w:val="005F5EC3"/>
    <w:rsid w:val="005F6B4D"/>
    <w:rsid w:val="0061707D"/>
    <w:rsid w:val="00651047"/>
    <w:rsid w:val="00653400"/>
    <w:rsid w:val="00675539"/>
    <w:rsid w:val="006E3618"/>
    <w:rsid w:val="0072242B"/>
    <w:rsid w:val="00831578"/>
    <w:rsid w:val="00887821"/>
    <w:rsid w:val="008C7E9C"/>
    <w:rsid w:val="0094604E"/>
    <w:rsid w:val="00947FA9"/>
    <w:rsid w:val="00960CCE"/>
    <w:rsid w:val="009B01BD"/>
    <w:rsid w:val="00A12997"/>
    <w:rsid w:val="00A72594"/>
    <w:rsid w:val="00AE6C62"/>
    <w:rsid w:val="00B07B84"/>
    <w:rsid w:val="00B14A17"/>
    <w:rsid w:val="00B17136"/>
    <w:rsid w:val="00B31BF8"/>
    <w:rsid w:val="00B3422B"/>
    <w:rsid w:val="00B42A5C"/>
    <w:rsid w:val="00BF6385"/>
    <w:rsid w:val="00C03337"/>
    <w:rsid w:val="00C22AAA"/>
    <w:rsid w:val="00C235A8"/>
    <w:rsid w:val="00C55C3D"/>
    <w:rsid w:val="00CB42AE"/>
    <w:rsid w:val="00D35436"/>
    <w:rsid w:val="00D534B1"/>
    <w:rsid w:val="00DC6C65"/>
    <w:rsid w:val="00DE675A"/>
    <w:rsid w:val="00E00476"/>
    <w:rsid w:val="00EF13C5"/>
    <w:rsid w:val="00F1378D"/>
    <w:rsid w:val="00F21702"/>
    <w:rsid w:val="00F21B05"/>
    <w:rsid w:val="00F27F17"/>
    <w:rsid w:val="00FF6160"/>
    <w:rsid w:val="00FF78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E8E19-F0B9-4C12-BD1F-836211F1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F1378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75539"/>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rsid w:val="005F3749"/>
    <w:rPr>
      <w:color w:val="0000FF"/>
      <w:u w:val="single"/>
    </w:rPr>
  </w:style>
  <w:style w:type="table" w:styleId="Grilledutableau">
    <w:name w:val="Table Grid"/>
    <w:basedOn w:val="TableauNormal"/>
    <w:uiPriority w:val="1"/>
    <w:qFormat/>
    <w:rsid w:val="005F3749"/>
    <w:pPr>
      <w:spacing w:after="0" w:line="240" w:lineRule="auto"/>
    </w:pPr>
    <w:rPr>
      <w:rFonts w:ascii="Calibri" w:eastAsia="Calibri"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5F3749"/>
    <w:rPr>
      <w:b/>
      <w:bCs/>
    </w:rPr>
  </w:style>
  <w:style w:type="character" w:styleId="Lienhypertextesuivivisit">
    <w:name w:val="FollowedHyperlink"/>
    <w:basedOn w:val="Policepardfaut"/>
    <w:uiPriority w:val="99"/>
    <w:semiHidden/>
    <w:unhideWhenUsed/>
    <w:rsid w:val="001503B9"/>
    <w:rPr>
      <w:color w:val="954F72" w:themeColor="followedHyperlink"/>
      <w:u w:val="single"/>
    </w:rPr>
  </w:style>
  <w:style w:type="character" w:styleId="Accentuation">
    <w:name w:val="Emphasis"/>
    <w:basedOn w:val="Policepardfaut"/>
    <w:uiPriority w:val="20"/>
    <w:qFormat/>
    <w:rsid w:val="00055419"/>
    <w:rPr>
      <w:i/>
      <w:iCs/>
    </w:rPr>
  </w:style>
  <w:style w:type="character" w:customStyle="1" w:styleId="Titre3Car">
    <w:name w:val="Titre 3 Car"/>
    <w:basedOn w:val="Policepardfaut"/>
    <w:link w:val="Titre3"/>
    <w:uiPriority w:val="9"/>
    <w:rsid w:val="00F1378D"/>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F1378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TotalTime>
  <Pages>2</Pages>
  <Words>440</Words>
  <Characters>2422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Clothilde</dc:creator>
  <cp:keywords/>
  <dc:description/>
  <cp:lastModifiedBy>Clothilde</cp:lastModifiedBy>
  <cp:revision>7</cp:revision>
  <cp:lastPrinted>2015-06-25T06:54:00Z</cp:lastPrinted>
  <dcterms:created xsi:type="dcterms:W3CDTF">2019-07-23T16:59:00Z</dcterms:created>
  <dcterms:modified xsi:type="dcterms:W3CDTF">2019-07-24T15:27:00Z</dcterms:modified>
</cp:coreProperties>
</file>